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C8DB"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38606F0C" w14:textId="77777777" w:rsidR="009C3898" w:rsidRPr="005B52EF" w:rsidRDefault="009C3898" w:rsidP="00F61658">
      <w:pPr>
        <w:pStyle w:val="Tekstpodstawowy"/>
        <w:pBdr>
          <w:top w:val="none" w:sz="0" w:space="0" w:color="000000"/>
          <w:left w:val="none" w:sz="0" w:space="0" w:color="000000"/>
          <w:bottom w:val="single" w:sz="4" w:space="0"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14:paraId="6690F201" w14:textId="3A2DE7B4" w:rsidR="009C3898" w:rsidRPr="005B52EF" w:rsidRDefault="009C3898" w:rsidP="00B83CE6">
      <w:pPr>
        <w:pStyle w:val="redniasiatka21"/>
        <w:spacing w:line="276" w:lineRule="auto"/>
        <w:jc w:val="center"/>
        <w:rPr>
          <w:rFonts w:ascii="Cambria" w:hAnsi="Cambria"/>
          <w:b/>
          <w:sz w:val="24"/>
          <w:szCs w:val="24"/>
          <w:u w:val="single"/>
        </w:rPr>
      </w:pPr>
      <w:r w:rsidRPr="005B52EF">
        <w:rPr>
          <w:rFonts w:ascii="Cambria" w:hAnsi="Cambria"/>
          <w:bCs/>
          <w:sz w:val="24"/>
          <w:szCs w:val="24"/>
        </w:rPr>
        <w:t>(</w:t>
      </w:r>
      <w:r w:rsidRPr="00F063C3">
        <w:rPr>
          <w:rFonts w:ascii="Cambria" w:hAnsi="Cambria"/>
          <w:bCs/>
          <w:color w:val="000000" w:themeColor="text1"/>
          <w:sz w:val="24"/>
          <w:szCs w:val="24"/>
        </w:rPr>
        <w:t>Znak postępowania:</w:t>
      </w:r>
      <w:r w:rsidRPr="00F063C3">
        <w:rPr>
          <w:rFonts w:ascii="Cambria" w:hAnsi="Cambria"/>
          <w:b/>
          <w:color w:val="000000" w:themeColor="text1"/>
        </w:rPr>
        <w:t xml:space="preserve"> </w:t>
      </w:r>
      <w:r w:rsidR="00AE52E9">
        <w:rPr>
          <w:rFonts w:ascii="Cambria" w:hAnsi="Cambria"/>
          <w:b/>
          <w:color w:val="000000" w:themeColor="text1"/>
          <w:sz w:val="24"/>
          <w:szCs w:val="24"/>
        </w:rPr>
        <w:t>KNK.271.</w:t>
      </w:r>
      <w:r w:rsidR="00F453AA">
        <w:rPr>
          <w:rFonts w:ascii="Cambria" w:hAnsi="Cambria"/>
          <w:b/>
          <w:color w:val="000000" w:themeColor="text1"/>
          <w:sz w:val="24"/>
          <w:szCs w:val="24"/>
        </w:rPr>
        <w:t>8</w:t>
      </w:r>
      <w:r w:rsidR="00AE52E9">
        <w:rPr>
          <w:rFonts w:ascii="Cambria" w:hAnsi="Cambria"/>
          <w:b/>
          <w:color w:val="000000" w:themeColor="text1"/>
          <w:sz w:val="24"/>
          <w:szCs w:val="24"/>
        </w:rPr>
        <w:t>.2022.AM</w:t>
      </w:r>
    </w:p>
    <w:p w14:paraId="61A0F79D" w14:textId="77777777" w:rsidR="009C3898" w:rsidRPr="005B52EF" w:rsidRDefault="009C3898" w:rsidP="00B83CE6">
      <w:pPr>
        <w:spacing w:after="0"/>
        <w:jc w:val="center"/>
        <w:rPr>
          <w:rFonts w:ascii="Cambria" w:hAnsi="Cambria"/>
          <w:spacing w:val="4"/>
          <w:sz w:val="10"/>
          <w:szCs w:val="10"/>
        </w:rPr>
      </w:pPr>
    </w:p>
    <w:p w14:paraId="77482769" w14:textId="77777777" w:rsidR="00917BFE" w:rsidRPr="005B52EF" w:rsidRDefault="00917BFE" w:rsidP="00917BFE">
      <w:pPr>
        <w:spacing w:after="0"/>
        <w:jc w:val="center"/>
        <w:rPr>
          <w:rFonts w:ascii="Cambria" w:hAnsi="Cambria"/>
          <w:b/>
          <w:bCs/>
          <w:sz w:val="24"/>
          <w:szCs w:val="24"/>
        </w:rPr>
      </w:pPr>
      <w:r w:rsidRPr="005B52EF">
        <w:rPr>
          <w:rFonts w:ascii="Cambria" w:hAnsi="Cambria"/>
          <w:b/>
          <w:bCs/>
          <w:sz w:val="24"/>
          <w:szCs w:val="24"/>
        </w:rPr>
        <w:t xml:space="preserve">Umowa Nr …… </w:t>
      </w:r>
    </w:p>
    <w:p w14:paraId="261CDE22" w14:textId="77777777" w:rsidR="00917BFE" w:rsidRPr="005B52EF" w:rsidRDefault="00917BFE" w:rsidP="00917BFE">
      <w:pPr>
        <w:spacing w:after="0"/>
        <w:jc w:val="center"/>
        <w:rPr>
          <w:rFonts w:ascii="Cambria" w:hAnsi="Cambria"/>
          <w:b/>
          <w:bCs/>
          <w:sz w:val="24"/>
          <w:szCs w:val="24"/>
        </w:rPr>
      </w:pPr>
      <w:r w:rsidRPr="005B52EF">
        <w:rPr>
          <w:rFonts w:ascii="Cambria" w:hAnsi="Cambria"/>
          <w:b/>
          <w:bCs/>
          <w:sz w:val="24"/>
          <w:szCs w:val="24"/>
        </w:rPr>
        <w:t>na roboty budowlane</w:t>
      </w:r>
    </w:p>
    <w:p w14:paraId="3C8282E9" w14:textId="77777777" w:rsidR="00917BFE" w:rsidRDefault="00917BFE" w:rsidP="00917BFE">
      <w:pPr>
        <w:pStyle w:val="Default"/>
        <w:spacing w:line="276" w:lineRule="auto"/>
        <w:jc w:val="both"/>
        <w:rPr>
          <w:rFonts w:ascii="Cambria" w:hAnsi="Cambria" w:cs="Cambria"/>
        </w:rPr>
      </w:pPr>
    </w:p>
    <w:p w14:paraId="75E50633" w14:textId="31442140" w:rsidR="00917BFE" w:rsidRPr="00933979" w:rsidRDefault="00917BFE" w:rsidP="00933979">
      <w:pPr>
        <w:pStyle w:val="Default"/>
        <w:spacing w:line="276" w:lineRule="auto"/>
        <w:rPr>
          <w:rFonts w:ascii="Cambria" w:hAnsi="Cambria" w:cs="Cambria"/>
        </w:rPr>
      </w:pPr>
      <w:r w:rsidRPr="00933979">
        <w:rPr>
          <w:rFonts w:ascii="Cambria" w:hAnsi="Cambria" w:cs="Cambria"/>
        </w:rPr>
        <w:t xml:space="preserve">zawarta dnia .................... 2022 r. w </w:t>
      </w:r>
      <w:r w:rsidR="004C0E77" w:rsidRPr="00933979">
        <w:rPr>
          <w:rFonts w:ascii="Cambria" w:hAnsi="Cambria" w:cs="Cambria"/>
        </w:rPr>
        <w:t>……………………</w:t>
      </w:r>
      <w:r w:rsidR="00D9031C" w:rsidRPr="00933979">
        <w:rPr>
          <w:rFonts w:ascii="Cambria" w:hAnsi="Cambria" w:cs="Cambria"/>
        </w:rPr>
        <w:t>,</w:t>
      </w:r>
    </w:p>
    <w:p w14:paraId="6E2BBF65" w14:textId="1B8AEE09" w:rsidR="00917BFE" w:rsidRPr="00933979" w:rsidRDefault="00917BFE" w:rsidP="00933979">
      <w:pPr>
        <w:spacing w:after="0"/>
        <w:rPr>
          <w:rFonts w:ascii="Cambria" w:hAnsi="Cambria" w:cs="Cambria"/>
          <w:sz w:val="24"/>
          <w:szCs w:val="24"/>
        </w:rPr>
      </w:pPr>
      <w:r w:rsidRPr="00933979">
        <w:rPr>
          <w:rFonts w:ascii="Cambria" w:hAnsi="Cambria" w:cs="Cambria"/>
          <w:sz w:val="24"/>
          <w:szCs w:val="24"/>
        </w:rPr>
        <w:t>pomiędzy:</w:t>
      </w:r>
    </w:p>
    <w:p w14:paraId="4C5A6294" w14:textId="77777777" w:rsidR="00933979" w:rsidRPr="00933979" w:rsidRDefault="00933979" w:rsidP="00933979">
      <w:pPr>
        <w:pStyle w:val="Default"/>
        <w:spacing w:line="276" w:lineRule="auto"/>
        <w:jc w:val="both"/>
        <w:rPr>
          <w:rFonts w:ascii="Cambria" w:hAnsi="Cambria"/>
        </w:rPr>
      </w:pPr>
      <w:r w:rsidRPr="00933979">
        <w:rPr>
          <w:rFonts w:ascii="Cambria" w:hAnsi="Cambria"/>
          <w:b/>
          <w:bCs/>
        </w:rPr>
        <w:t>Gminą Tereszpol</w:t>
      </w:r>
      <w:r w:rsidRPr="00933979">
        <w:rPr>
          <w:rFonts w:ascii="Cambria" w:hAnsi="Cambria"/>
        </w:rPr>
        <w:t xml:space="preserve"> z siedzibą przy ul. Długa 234, 23-407 Tereszpol-Zaorenda,</w:t>
      </w:r>
    </w:p>
    <w:p w14:paraId="4284AF9E" w14:textId="77777777" w:rsidR="00933979" w:rsidRPr="00933979" w:rsidRDefault="00933979" w:rsidP="00933979">
      <w:pPr>
        <w:pStyle w:val="Default"/>
        <w:spacing w:line="276" w:lineRule="auto"/>
        <w:jc w:val="both"/>
        <w:rPr>
          <w:rFonts w:ascii="Cambria" w:hAnsi="Cambria"/>
        </w:rPr>
      </w:pPr>
      <w:r w:rsidRPr="00933979">
        <w:rPr>
          <w:rFonts w:ascii="Cambria" w:hAnsi="Cambria"/>
        </w:rPr>
        <w:t>NIP: 9181996320, REGON: 950369178,</w:t>
      </w:r>
    </w:p>
    <w:p w14:paraId="775210CB" w14:textId="77777777" w:rsidR="00933979" w:rsidRPr="00933979" w:rsidRDefault="00933979" w:rsidP="00933979">
      <w:pPr>
        <w:spacing w:after="0"/>
        <w:rPr>
          <w:rFonts w:ascii="Cambria" w:hAnsi="Cambria"/>
          <w:b/>
          <w:sz w:val="24"/>
          <w:szCs w:val="24"/>
        </w:rPr>
      </w:pPr>
      <w:r w:rsidRPr="00933979">
        <w:rPr>
          <w:rFonts w:ascii="Cambria" w:hAnsi="Cambria"/>
          <w:sz w:val="24"/>
          <w:szCs w:val="24"/>
        </w:rPr>
        <w:t>którą reprezentuje:</w:t>
      </w:r>
    </w:p>
    <w:p w14:paraId="225B3821" w14:textId="77777777" w:rsidR="00933979" w:rsidRPr="00933979" w:rsidRDefault="00933979" w:rsidP="00933979">
      <w:pPr>
        <w:spacing w:after="0"/>
        <w:rPr>
          <w:rFonts w:ascii="Cambria" w:hAnsi="Cambria"/>
          <w:sz w:val="24"/>
          <w:szCs w:val="24"/>
        </w:rPr>
      </w:pPr>
      <w:r w:rsidRPr="00933979">
        <w:rPr>
          <w:rFonts w:ascii="Cambria" w:hAnsi="Cambria"/>
          <w:b/>
          <w:sz w:val="24"/>
          <w:szCs w:val="24"/>
        </w:rPr>
        <w:t xml:space="preserve">Pan Jacek Pawluk – </w:t>
      </w:r>
      <w:r w:rsidRPr="00933979">
        <w:rPr>
          <w:rFonts w:ascii="Cambria" w:hAnsi="Cambria"/>
          <w:sz w:val="24"/>
          <w:szCs w:val="24"/>
        </w:rPr>
        <w:t>Wójt Gminy Tereszpol</w:t>
      </w:r>
    </w:p>
    <w:p w14:paraId="2085118C" w14:textId="77777777" w:rsidR="00933979" w:rsidRPr="00933979" w:rsidRDefault="00933979" w:rsidP="00933979">
      <w:pPr>
        <w:spacing w:after="0"/>
        <w:rPr>
          <w:rFonts w:ascii="Cambria" w:hAnsi="Cambria"/>
          <w:sz w:val="24"/>
          <w:szCs w:val="24"/>
        </w:rPr>
      </w:pPr>
      <w:r w:rsidRPr="00933979">
        <w:rPr>
          <w:rFonts w:ascii="Cambria" w:hAnsi="Cambria"/>
          <w:sz w:val="24"/>
          <w:szCs w:val="24"/>
        </w:rPr>
        <w:t>przy kontrasygnacie Skarbnika Gminy Tereszpol</w:t>
      </w:r>
      <w:r w:rsidRPr="00933979">
        <w:rPr>
          <w:rFonts w:ascii="Cambria" w:hAnsi="Cambria"/>
          <w:bCs/>
          <w:sz w:val="24"/>
          <w:szCs w:val="24"/>
        </w:rPr>
        <w:t xml:space="preserve"> </w:t>
      </w:r>
      <w:r w:rsidRPr="00933979">
        <w:rPr>
          <w:rFonts w:ascii="Cambria" w:hAnsi="Cambria"/>
          <w:sz w:val="24"/>
          <w:szCs w:val="24"/>
        </w:rPr>
        <w:t xml:space="preserve">– </w:t>
      </w:r>
      <w:r w:rsidRPr="00933979">
        <w:rPr>
          <w:rFonts w:ascii="Cambria" w:hAnsi="Cambria"/>
          <w:b/>
          <w:bCs/>
          <w:sz w:val="24"/>
          <w:szCs w:val="24"/>
        </w:rPr>
        <w:t>Pani Stanisława Kapuśniak</w:t>
      </w:r>
    </w:p>
    <w:p w14:paraId="57BEE8A5" w14:textId="77777777" w:rsidR="00917BFE" w:rsidRPr="00933979" w:rsidRDefault="00917BFE" w:rsidP="00933979">
      <w:pPr>
        <w:pStyle w:val="Standarduser"/>
        <w:spacing w:line="276" w:lineRule="auto"/>
        <w:jc w:val="both"/>
        <w:rPr>
          <w:rFonts w:ascii="Cambria" w:hAnsi="Cambria"/>
          <w:sz w:val="24"/>
          <w:szCs w:val="24"/>
        </w:rPr>
      </w:pPr>
      <w:r w:rsidRPr="00933979">
        <w:rPr>
          <w:rStyle w:val="Domylnaczcionkaakapitu1"/>
          <w:rFonts w:ascii="Cambria" w:hAnsi="Cambria" w:cs="Cambria"/>
          <w:bCs/>
          <w:sz w:val="24"/>
          <w:szCs w:val="24"/>
        </w:rPr>
        <w:t xml:space="preserve">zwaną w dalszej części umowy </w:t>
      </w:r>
      <w:r w:rsidRPr="00933979">
        <w:rPr>
          <w:rStyle w:val="Domylnaczcionkaakapitu1"/>
          <w:rFonts w:ascii="Cambria" w:hAnsi="Cambria" w:cs="Cambria"/>
          <w:b/>
          <w:bCs/>
          <w:sz w:val="24"/>
          <w:szCs w:val="24"/>
        </w:rPr>
        <w:t>„Zamawiającym”</w:t>
      </w:r>
    </w:p>
    <w:p w14:paraId="51EFE944" w14:textId="77777777" w:rsidR="00917BFE" w:rsidRPr="00933979" w:rsidRDefault="00917BFE" w:rsidP="00933979">
      <w:pPr>
        <w:pStyle w:val="Textbody"/>
        <w:spacing w:after="0" w:line="276" w:lineRule="auto"/>
        <w:rPr>
          <w:rFonts w:ascii="Cambria" w:hAnsi="Cambria" w:cs="Calibri"/>
        </w:rPr>
      </w:pPr>
      <w:r w:rsidRPr="00933979">
        <w:rPr>
          <w:rFonts w:ascii="Cambria" w:hAnsi="Cambria" w:cs="Calibri"/>
        </w:rPr>
        <w:t>a</w:t>
      </w:r>
    </w:p>
    <w:p w14:paraId="7BD4C20C" w14:textId="77777777" w:rsidR="00917BFE" w:rsidRPr="00933979" w:rsidRDefault="00917BFE" w:rsidP="00933979">
      <w:pPr>
        <w:pStyle w:val="Default"/>
        <w:spacing w:line="276" w:lineRule="auto"/>
        <w:jc w:val="both"/>
        <w:rPr>
          <w:rFonts w:ascii="Cambria" w:hAnsi="Cambria" w:cs="Calibri"/>
          <w:color w:val="auto"/>
        </w:rPr>
      </w:pPr>
      <w:r w:rsidRPr="00933979">
        <w:rPr>
          <w:rFonts w:ascii="Cambria" w:hAnsi="Cambria" w:cs="Calibri"/>
          <w:color w:val="auto"/>
        </w:rPr>
        <w:t xml:space="preserve">*gdy kontrahentem jest spółka prawa handlowego: </w:t>
      </w:r>
    </w:p>
    <w:p w14:paraId="2C25393A"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spółką pod firmą „…” z siedzibą w ... (wpisać tylko nazwę miasta/miejscowości), ul. ………., ………………. (wpisać adres), wpisaną do Rejestru Przedsiębiorców Krajowego Rejestru Sądowego pod numerem KRS ..........., NIP ……………….., REGON ……………………..</w:t>
      </w:r>
      <w:r w:rsidRPr="004B3D4F">
        <w:rPr>
          <w:rFonts w:ascii="Cambria" w:hAnsi="Cambria"/>
          <w:i/>
          <w:iCs/>
          <w:color w:val="auto"/>
        </w:rPr>
        <w:t>,</w:t>
      </w:r>
      <w:r w:rsidRPr="004B3D4F">
        <w:rPr>
          <w:rFonts w:ascii="Cambria" w:hAnsi="Cambria" w:cs="Calibri"/>
          <w:color w:val="auto"/>
        </w:rPr>
        <w:t xml:space="preserve"> zwaną dalej „Wykonawcą”, reprezentowaną przez ..........</w:t>
      </w:r>
      <w:r w:rsidRPr="004B3D4F">
        <w:rPr>
          <w:rStyle w:val="Znakiprzypiswdolnych"/>
          <w:rFonts w:ascii="Cambria" w:hAnsi="Cambria" w:cs="Calibri"/>
          <w:color w:val="auto"/>
        </w:rPr>
        <w:footnoteReference w:id="1"/>
      </w:r>
      <w:r w:rsidRPr="004B3D4F">
        <w:rPr>
          <w:rFonts w:ascii="Cambria" w:hAnsi="Cambria" w:cs="Calibri"/>
          <w:color w:val="auto"/>
        </w:rPr>
        <w:t>/reprezentowaną przez … działającą/-ego na podstawie pełnomocnictwa, stanowiącego załącznik do umowy</w:t>
      </w:r>
      <w:r w:rsidRPr="004B3D4F">
        <w:rPr>
          <w:rStyle w:val="Znakiprzypiswdolnych"/>
          <w:rFonts w:ascii="Cambria" w:hAnsi="Cambria" w:cs="Calibri"/>
          <w:color w:val="auto"/>
        </w:rPr>
        <w:footnoteReference w:id="2"/>
      </w:r>
      <w:r w:rsidRPr="004B3D4F">
        <w:rPr>
          <w:rFonts w:ascii="Cambria" w:hAnsi="Cambria" w:cs="Calibri"/>
          <w:color w:val="auto"/>
        </w:rPr>
        <w:t xml:space="preserve">, </w:t>
      </w:r>
    </w:p>
    <w:p w14:paraId="2B112B15" w14:textId="77777777" w:rsidR="00917BFE" w:rsidRPr="004B3D4F" w:rsidRDefault="00917BFE" w:rsidP="00917BFE">
      <w:pPr>
        <w:pStyle w:val="Default"/>
        <w:spacing w:line="276" w:lineRule="auto"/>
        <w:jc w:val="both"/>
        <w:rPr>
          <w:rFonts w:ascii="Cambria" w:hAnsi="Cambria" w:cs="Calibri"/>
          <w:color w:val="auto"/>
        </w:rPr>
      </w:pPr>
    </w:p>
    <w:p w14:paraId="4CAE8345"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 xml:space="preserve">*gdy kontrahentem jest osoba fizyczna prowadząca działalność gospodarczą: </w:t>
      </w:r>
    </w:p>
    <w:p w14:paraId="5DEEC236"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Panią/Panem ………., prowadzącą/-</w:t>
      </w:r>
      <w:proofErr w:type="spellStart"/>
      <w:r w:rsidRPr="004B3D4F">
        <w:rPr>
          <w:rFonts w:ascii="Cambria" w:hAnsi="Cambria" w:cs="Calibri"/>
          <w:color w:val="auto"/>
        </w:rPr>
        <w:t>ym</w:t>
      </w:r>
      <w:proofErr w:type="spellEnd"/>
      <w:r w:rsidRPr="004B3D4F">
        <w:rPr>
          <w:rFonts w:ascii="Cambria" w:hAnsi="Cambria" w:cs="Calibri"/>
          <w:color w:val="auto"/>
        </w:rPr>
        <w:t xml:space="preserve"> działalność gospodarczą pod firmą „…” z siedzibą w … (wpisać tylko nazwę miasta/miejscowości), ul. ……………….. (wpisać adres), NIP ……………, REGON …………., </w:t>
      </w:r>
      <w:r w:rsidRPr="004B3D4F">
        <w:rPr>
          <w:rFonts w:ascii="Cambria" w:hAnsi="Cambria"/>
          <w:i/>
          <w:iCs/>
          <w:color w:val="auto"/>
        </w:rPr>
        <w:t>,</w:t>
      </w:r>
      <w:r w:rsidRPr="004B3D4F">
        <w:rPr>
          <w:rFonts w:ascii="Cambria" w:hAnsi="Cambria" w:cs="Calibri"/>
          <w:color w:val="auto"/>
        </w:rPr>
        <w:t xml:space="preserve"> zwaną/-</w:t>
      </w:r>
      <w:proofErr w:type="spellStart"/>
      <w:r w:rsidRPr="004B3D4F">
        <w:rPr>
          <w:rFonts w:ascii="Cambria" w:hAnsi="Cambria" w:cs="Calibri"/>
          <w:color w:val="auto"/>
        </w:rPr>
        <w:t>ym</w:t>
      </w:r>
      <w:proofErr w:type="spellEnd"/>
      <w:r w:rsidRPr="004B3D4F">
        <w:rPr>
          <w:rFonts w:ascii="Cambria" w:hAnsi="Cambria" w:cs="Calibri"/>
          <w:color w:val="auto"/>
        </w:rPr>
        <w:t xml:space="preserve"> dalej „Wykonawcą”, reprezentowaną/-</w:t>
      </w:r>
      <w:proofErr w:type="spellStart"/>
      <w:r w:rsidRPr="004B3D4F">
        <w:rPr>
          <w:rFonts w:ascii="Cambria" w:hAnsi="Cambria" w:cs="Calibri"/>
          <w:color w:val="auto"/>
        </w:rPr>
        <w:t>ym</w:t>
      </w:r>
      <w:proofErr w:type="spellEnd"/>
      <w:r w:rsidRPr="004B3D4F">
        <w:rPr>
          <w:rFonts w:ascii="Cambria" w:hAnsi="Cambria" w:cs="Calibri"/>
          <w:color w:val="auto"/>
        </w:rPr>
        <w:t xml:space="preserve"> przez … działającą/-ego na podstawie pełnomocnictwa, stanowiącego załącznik do umowy</w:t>
      </w:r>
      <w:r w:rsidRPr="004B3D4F">
        <w:rPr>
          <w:rStyle w:val="Znakiprzypiswdolnych"/>
          <w:rFonts w:ascii="Cambria" w:hAnsi="Cambria" w:cs="Calibri"/>
          <w:color w:val="auto"/>
        </w:rPr>
        <w:footnoteReference w:id="3"/>
      </w:r>
      <w:r w:rsidRPr="004B3D4F">
        <w:rPr>
          <w:rFonts w:ascii="Cambria" w:hAnsi="Cambria" w:cs="Calibri"/>
          <w:color w:val="auto"/>
        </w:rPr>
        <w:t xml:space="preserve">, </w:t>
      </w:r>
    </w:p>
    <w:p w14:paraId="2B9D6AC9"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wspólnie zwanymi dalej „Stronami”.</w:t>
      </w:r>
    </w:p>
    <w:p w14:paraId="51165A57" w14:textId="77777777" w:rsidR="00712DC5" w:rsidRDefault="00712DC5" w:rsidP="00B83CE6">
      <w:pPr>
        <w:pStyle w:val="Default"/>
        <w:spacing w:line="276" w:lineRule="auto"/>
        <w:jc w:val="both"/>
        <w:rPr>
          <w:rFonts w:ascii="Cambria" w:hAnsi="Cambria" w:cs="Calibri"/>
          <w:color w:val="auto"/>
        </w:rPr>
      </w:pPr>
    </w:p>
    <w:p w14:paraId="619493B8" w14:textId="77777777" w:rsidR="00712DC5" w:rsidRDefault="00712DC5" w:rsidP="00712DC5">
      <w:pPr>
        <w:spacing w:after="0"/>
        <w:jc w:val="center"/>
        <w:rPr>
          <w:rFonts w:ascii="Cambria" w:hAnsi="Cambria"/>
          <w:b/>
          <w:bCs/>
          <w:sz w:val="24"/>
          <w:szCs w:val="24"/>
        </w:rPr>
      </w:pPr>
      <w:r>
        <w:rPr>
          <w:rFonts w:ascii="Cambria" w:hAnsi="Cambria"/>
          <w:b/>
          <w:bCs/>
          <w:sz w:val="24"/>
          <w:szCs w:val="24"/>
        </w:rPr>
        <w:t>Definicje.</w:t>
      </w:r>
    </w:p>
    <w:p w14:paraId="1BF3EB10" w14:textId="77777777" w:rsidR="00712DC5" w:rsidRPr="00B83CE6" w:rsidRDefault="00712DC5" w:rsidP="00712DC5">
      <w:pPr>
        <w:spacing w:after="0"/>
        <w:rPr>
          <w:rFonts w:ascii="Cambria" w:hAnsi="Cambria"/>
          <w:sz w:val="24"/>
          <w:szCs w:val="24"/>
        </w:rPr>
      </w:pPr>
      <w:r w:rsidRPr="00B83CE6">
        <w:rPr>
          <w:rFonts w:ascii="Cambria" w:hAnsi="Cambria"/>
          <w:sz w:val="24"/>
          <w:szCs w:val="24"/>
        </w:rPr>
        <w:t>Strony przyjmują następujące rozumienie pojęć użytych w umowie:</w:t>
      </w:r>
    </w:p>
    <w:p w14:paraId="778D89E5" w14:textId="77777777" w:rsidR="00712DC5" w:rsidRPr="00B83CE6" w:rsidRDefault="00712DC5" w:rsidP="003903D8">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w:t>
      </w:r>
      <w:r>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zadanie inwestycyjne objęte przedmiotem zamówienia publicznego</w:t>
      </w:r>
      <w:r>
        <w:rPr>
          <w:rFonts w:ascii="Cambria" w:eastAsiaTheme="minorHAnsi" w:hAnsi="Cambria"/>
          <w:sz w:val="24"/>
          <w:szCs w:val="24"/>
          <w:lang w:eastAsia="en-US"/>
        </w:rPr>
        <w:t>,</w:t>
      </w:r>
      <w:r w:rsidRPr="00B83CE6">
        <w:rPr>
          <w:rFonts w:ascii="Cambria" w:eastAsiaTheme="minorHAnsi" w:hAnsi="Cambria"/>
          <w:sz w:val="24"/>
          <w:szCs w:val="24"/>
          <w:lang w:eastAsia="en-US"/>
        </w:rPr>
        <w:t xml:space="preserve"> którego zakres określono w § 1 umowy</w:t>
      </w:r>
      <w:r>
        <w:rPr>
          <w:rFonts w:ascii="Cambria" w:eastAsiaTheme="minorHAnsi" w:hAnsi="Cambria"/>
          <w:sz w:val="24"/>
          <w:szCs w:val="24"/>
          <w:lang w:eastAsia="en-US"/>
        </w:rPr>
        <w:t>;</w:t>
      </w:r>
    </w:p>
    <w:p w14:paraId="1B9A6D7B" w14:textId="77777777" w:rsidR="00712DC5" w:rsidRPr="00FF2692" w:rsidRDefault="00712DC5" w:rsidP="003903D8">
      <w:pPr>
        <w:pStyle w:val="Akapitzlist"/>
        <w:numPr>
          <w:ilvl w:val="0"/>
          <w:numId w:val="48"/>
        </w:numPr>
        <w:autoSpaceDE w:val="0"/>
        <w:autoSpaceDN w:val="0"/>
        <w:spacing w:after="0"/>
        <w:ind w:left="426" w:hanging="426"/>
        <w:jc w:val="both"/>
        <w:rPr>
          <w:rFonts w:ascii="Cambria" w:hAnsi="Cambria"/>
          <w:sz w:val="24"/>
          <w:szCs w:val="24"/>
        </w:rPr>
      </w:pPr>
      <w:r w:rsidRPr="00B83CE6">
        <w:rPr>
          <w:rFonts w:ascii="Cambria" w:hAnsi="Cambria"/>
          <w:b/>
          <w:bCs/>
          <w:sz w:val="24"/>
          <w:szCs w:val="24"/>
        </w:rPr>
        <w:lastRenderedPageBreak/>
        <w:t xml:space="preserve">Harmonogram </w:t>
      </w:r>
      <w:r w:rsidRPr="00B83CE6">
        <w:rPr>
          <w:rFonts w:ascii="Cambria" w:hAnsi="Cambria"/>
          <w:sz w:val="24"/>
          <w:szCs w:val="24"/>
        </w:rPr>
        <w:t>– harmonogram rzeczowo-finansowy</w:t>
      </w:r>
      <w:r>
        <w:rPr>
          <w:rFonts w:ascii="Cambria" w:hAnsi="Cambria"/>
          <w:sz w:val="24"/>
          <w:szCs w:val="24"/>
        </w:rPr>
        <w:t>,</w:t>
      </w:r>
      <w:r w:rsidRPr="00B83CE6">
        <w:rPr>
          <w:rFonts w:ascii="Cambria" w:hAnsi="Cambria"/>
          <w:sz w:val="24"/>
          <w:szCs w:val="24"/>
        </w:rPr>
        <w:t xml:space="preserve"> o którym mowa w § 2 ust. </w:t>
      </w:r>
      <w:r w:rsidR="00D9031C">
        <w:rPr>
          <w:rFonts w:ascii="Cambria" w:hAnsi="Cambria"/>
          <w:sz w:val="24"/>
          <w:szCs w:val="24"/>
        </w:rPr>
        <w:t>4</w:t>
      </w:r>
      <w:r w:rsidRPr="00B83CE6">
        <w:rPr>
          <w:rFonts w:ascii="Cambria" w:hAnsi="Cambria"/>
          <w:sz w:val="24"/>
          <w:szCs w:val="24"/>
        </w:rPr>
        <w:t xml:space="preserve"> </w:t>
      </w:r>
      <w:r w:rsidRPr="00FF2692">
        <w:rPr>
          <w:rFonts w:ascii="Cambria" w:hAnsi="Cambria"/>
          <w:sz w:val="24"/>
          <w:szCs w:val="24"/>
        </w:rPr>
        <w:t>umowy;</w:t>
      </w:r>
    </w:p>
    <w:p w14:paraId="0E66CB59" w14:textId="01496F1F" w:rsidR="00712DC5" w:rsidRPr="00FF2692" w:rsidRDefault="00712DC5" w:rsidP="003903D8">
      <w:pPr>
        <w:pStyle w:val="Akapitzlist"/>
        <w:numPr>
          <w:ilvl w:val="0"/>
          <w:numId w:val="48"/>
        </w:numPr>
        <w:autoSpaceDE w:val="0"/>
        <w:autoSpaceDN w:val="0"/>
        <w:spacing w:after="0"/>
        <w:ind w:left="426" w:hanging="426"/>
        <w:jc w:val="both"/>
        <w:rPr>
          <w:rFonts w:ascii="Cambria" w:hAnsi="Cambria"/>
          <w:sz w:val="24"/>
          <w:szCs w:val="24"/>
        </w:rPr>
      </w:pPr>
      <w:proofErr w:type="spellStart"/>
      <w:r w:rsidRPr="00FF2692">
        <w:rPr>
          <w:rFonts w:ascii="Cambria" w:hAnsi="Cambria"/>
          <w:b/>
          <w:bCs/>
          <w:sz w:val="24"/>
          <w:szCs w:val="24"/>
        </w:rPr>
        <w:t>STWiORB</w:t>
      </w:r>
      <w:proofErr w:type="spellEnd"/>
      <w:r w:rsidRPr="00FF2692">
        <w:rPr>
          <w:rFonts w:ascii="Cambria" w:hAnsi="Cambria"/>
          <w:sz w:val="24"/>
          <w:szCs w:val="24"/>
        </w:rPr>
        <w:t xml:space="preserve"> - specyfikacje techniczne wykonania i odbioru robót budowlanych, </w:t>
      </w:r>
      <w:r w:rsidRPr="00FF2692">
        <w:rPr>
          <w:rFonts w:ascii="Cambria" w:hAnsi="Cambria"/>
          <w:sz w:val="24"/>
          <w:szCs w:val="24"/>
        </w:rPr>
        <w:br/>
        <w:t xml:space="preserve">o których mowa w § 1 ust. </w:t>
      </w:r>
      <w:r w:rsidR="00FF2692" w:rsidRPr="00FF2692">
        <w:rPr>
          <w:rFonts w:ascii="Cambria" w:hAnsi="Cambria"/>
          <w:sz w:val="24"/>
          <w:szCs w:val="24"/>
        </w:rPr>
        <w:t xml:space="preserve">5 </w:t>
      </w:r>
      <w:r w:rsidRPr="00FF2692">
        <w:rPr>
          <w:rFonts w:ascii="Cambria" w:hAnsi="Cambria"/>
          <w:sz w:val="24"/>
          <w:szCs w:val="24"/>
        </w:rPr>
        <w:t>pkt 3) umowy.</w:t>
      </w:r>
    </w:p>
    <w:p w14:paraId="1893C9A2" w14:textId="77777777" w:rsidR="00712DC5" w:rsidRDefault="00712DC5" w:rsidP="00712DC5">
      <w:pPr>
        <w:pStyle w:val="Akapitzlist"/>
        <w:autoSpaceDE w:val="0"/>
        <w:autoSpaceDN w:val="0"/>
        <w:spacing w:after="0"/>
        <w:rPr>
          <w:rFonts w:ascii="Cambria" w:hAnsi="Cambria"/>
          <w:b/>
          <w:bCs/>
          <w:sz w:val="24"/>
          <w:szCs w:val="24"/>
        </w:rPr>
      </w:pPr>
    </w:p>
    <w:p w14:paraId="78AB1D72" w14:textId="77777777" w:rsidR="00712DC5" w:rsidRPr="005B52EF" w:rsidRDefault="00712DC5" w:rsidP="00712DC5">
      <w:pPr>
        <w:spacing w:after="0"/>
        <w:jc w:val="center"/>
        <w:rPr>
          <w:rFonts w:ascii="Cambria" w:hAnsi="Cambria"/>
          <w:b/>
          <w:bCs/>
          <w:sz w:val="24"/>
          <w:szCs w:val="24"/>
        </w:rPr>
      </w:pPr>
      <w:r w:rsidRPr="005B52EF">
        <w:rPr>
          <w:rFonts w:ascii="Cambria" w:hAnsi="Cambria"/>
          <w:b/>
          <w:bCs/>
          <w:sz w:val="24"/>
          <w:szCs w:val="24"/>
        </w:rPr>
        <w:t>Oświadczenia Stron</w:t>
      </w:r>
      <w:r>
        <w:rPr>
          <w:rFonts w:ascii="Cambria" w:hAnsi="Cambria"/>
          <w:b/>
          <w:bCs/>
          <w:sz w:val="24"/>
          <w:szCs w:val="24"/>
        </w:rPr>
        <w:t>.</w:t>
      </w:r>
    </w:p>
    <w:p w14:paraId="57959733" w14:textId="77777777" w:rsidR="00712DC5" w:rsidRPr="009C3898" w:rsidRDefault="00712DC5" w:rsidP="00712DC5">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BF9F7CF" w14:textId="435A9767" w:rsidR="00712DC5" w:rsidRDefault="00712DC5" w:rsidP="00F61658">
      <w:pPr>
        <w:pStyle w:val="Default"/>
        <w:numPr>
          <w:ilvl w:val="0"/>
          <w:numId w:val="1"/>
        </w:numPr>
        <w:spacing w:line="276" w:lineRule="auto"/>
        <w:ind w:left="567" w:hanging="567"/>
        <w:jc w:val="both"/>
        <w:rPr>
          <w:rFonts w:ascii="Cambria" w:hAnsi="Cambria" w:cs="Calibri"/>
          <w:color w:val="auto"/>
        </w:rPr>
      </w:pPr>
      <w:r w:rsidRPr="00F61658">
        <w:rPr>
          <w:rFonts w:ascii="Cambria" w:hAnsi="Cambria"/>
          <w:b/>
          <w:bCs/>
        </w:rPr>
        <w:t xml:space="preserve">Zamawiający oświadcza, że niniejsze postępowanie współfinansowane jest </w:t>
      </w:r>
      <w:r w:rsidR="00F61658" w:rsidRPr="00F61658">
        <w:rPr>
          <w:rFonts w:ascii="Cambria" w:hAnsi="Cambria"/>
          <w:b/>
          <w:bCs/>
        </w:rPr>
        <w:t>ze środków  celowych budżetu województwa  na budowę lub modernizację dróg</w:t>
      </w:r>
      <w:r w:rsidR="00F61658" w:rsidRPr="00F61658">
        <w:rPr>
          <w:rFonts w:ascii="Cambria" w:hAnsi="Cambria"/>
          <w:b/>
          <w:bCs/>
        </w:rPr>
        <w:t xml:space="preserve"> </w:t>
      </w:r>
      <w:r w:rsidRPr="00F61658">
        <w:rPr>
          <w:rFonts w:ascii="Cambria" w:hAnsi="Cambria" w:cs="Calibri"/>
          <w:color w:val="auto"/>
        </w:rPr>
        <w:t xml:space="preserve">Zasady wypłaty wynagrodzenia Wykonawcy wskazane w niniejszej umowie zostały </w:t>
      </w:r>
    </w:p>
    <w:p w14:paraId="5FA49039"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473DB43F" w14:textId="77777777" w:rsidR="00063697" w:rsidRPr="00712DC5" w:rsidRDefault="00063697" w:rsidP="00712DC5">
      <w:pPr>
        <w:autoSpaceDE w:val="0"/>
        <w:spacing w:after="0"/>
        <w:jc w:val="center"/>
        <w:rPr>
          <w:rFonts w:ascii="Cambria" w:hAnsi="Cambria"/>
          <w:b/>
          <w:bCs/>
          <w:sz w:val="24"/>
          <w:szCs w:val="24"/>
        </w:rPr>
      </w:pPr>
      <w:r w:rsidRPr="00712DC5">
        <w:rPr>
          <w:rFonts w:ascii="Cambria" w:hAnsi="Cambria"/>
          <w:b/>
          <w:bCs/>
          <w:sz w:val="24"/>
          <w:szCs w:val="24"/>
        </w:rPr>
        <w:t>Przedmiot umowy</w:t>
      </w:r>
    </w:p>
    <w:p w14:paraId="2538B10D" w14:textId="29D6D34F" w:rsidR="00063697" w:rsidRPr="00FF2692" w:rsidRDefault="00063697" w:rsidP="00FF2692">
      <w:pPr>
        <w:numPr>
          <w:ilvl w:val="0"/>
          <w:numId w:val="2"/>
        </w:numPr>
        <w:adjustRightInd/>
        <w:spacing w:after="0"/>
        <w:ind w:left="425" w:hanging="426"/>
        <w:contextualSpacing/>
        <w:rPr>
          <w:rFonts w:ascii="Cambria" w:hAnsi="Cambria"/>
          <w:b/>
          <w:bCs/>
          <w:sz w:val="24"/>
          <w:szCs w:val="24"/>
        </w:rPr>
      </w:pPr>
      <w:r w:rsidRPr="00FF2692">
        <w:rPr>
          <w:rFonts w:ascii="Cambria" w:hAnsi="Cambria"/>
          <w:sz w:val="24"/>
          <w:szCs w:val="24"/>
        </w:rPr>
        <w:t xml:space="preserve">Zamawiający zleca, a Wykonawca przyjmuje do realizacji zamówienie publiczne pn.: </w:t>
      </w:r>
      <w:r w:rsidR="00510A1A" w:rsidRPr="00510A1A">
        <w:rPr>
          <w:rFonts w:ascii="Cambria" w:hAnsi="Cambria"/>
          <w:i/>
          <w:iCs/>
          <w:sz w:val="24"/>
          <w:szCs w:val="24"/>
        </w:rPr>
        <w:t xml:space="preserve">„Przebudowa drogi dojazdowej do gruntów rolnych położonej na działce o nr </w:t>
      </w:r>
      <w:proofErr w:type="spellStart"/>
      <w:r w:rsidR="00510A1A" w:rsidRPr="00510A1A">
        <w:rPr>
          <w:rFonts w:ascii="Cambria" w:hAnsi="Cambria"/>
          <w:i/>
          <w:iCs/>
          <w:sz w:val="24"/>
          <w:szCs w:val="24"/>
        </w:rPr>
        <w:t>ewid</w:t>
      </w:r>
      <w:proofErr w:type="spellEnd"/>
      <w:r w:rsidR="00510A1A" w:rsidRPr="00510A1A">
        <w:rPr>
          <w:rFonts w:ascii="Cambria" w:hAnsi="Cambria"/>
          <w:i/>
          <w:iCs/>
          <w:sz w:val="24"/>
          <w:szCs w:val="24"/>
        </w:rPr>
        <w:t xml:space="preserve">.  1712 w obrębie gruntów wsi Tereszpol-Kukiełki </w:t>
      </w:r>
      <w:r w:rsidRPr="00FF2692">
        <w:rPr>
          <w:rFonts w:ascii="Cambria" w:hAnsi="Cambria"/>
          <w:b/>
          <w:bCs/>
          <w:i/>
          <w:iCs/>
          <w:sz w:val="24"/>
          <w:szCs w:val="24"/>
        </w:rPr>
        <w:t>”</w:t>
      </w:r>
      <w:r w:rsidR="008E0ACC" w:rsidRPr="00FF2692">
        <w:rPr>
          <w:rFonts w:ascii="Cambria" w:hAnsi="Cambria"/>
          <w:b/>
          <w:bCs/>
          <w:i/>
          <w:iCs/>
          <w:sz w:val="24"/>
          <w:szCs w:val="24"/>
        </w:rPr>
        <w:t>.</w:t>
      </w:r>
    </w:p>
    <w:p w14:paraId="0AED033D" w14:textId="77777777" w:rsidR="00D9031C" w:rsidRPr="00FF2692" w:rsidRDefault="00D9031C" w:rsidP="00FF2692">
      <w:pPr>
        <w:numPr>
          <w:ilvl w:val="0"/>
          <w:numId w:val="2"/>
        </w:numPr>
        <w:adjustRightInd/>
        <w:spacing w:after="0"/>
        <w:ind w:left="425" w:hanging="426"/>
        <w:contextualSpacing/>
        <w:rPr>
          <w:rFonts w:ascii="Cambria" w:hAnsi="Cambria"/>
          <w:sz w:val="24"/>
          <w:szCs w:val="24"/>
        </w:rPr>
      </w:pPr>
      <w:r w:rsidRPr="00FF2692">
        <w:rPr>
          <w:rFonts w:ascii="Cambria" w:hAnsi="Cambria"/>
          <w:sz w:val="24"/>
          <w:szCs w:val="24"/>
        </w:rPr>
        <w:t>Opis inwestycji</w:t>
      </w:r>
      <w:r w:rsidR="00E556CA" w:rsidRPr="00FF2692">
        <w:rPr>
          <w:rFonts w:ascii="Cambria" w:hAnsi="Cambria"/>
          <w:sz w:val="24"/>
          <w:szCs w:val="24"/>
        </w:rPr>
        <w:t>:</w:t>
      </w:r>
    </w:p>
    <w:p w14:paraId="4096A1F7" w14:textId="6763B5BB" w:rsidR="00510A1A" w:rsidRPr="00510A1A" w:rsidRDefault="00510A1A" w:rsidP="00510A1A">
      <w:pPr>
        <w:pStyle w:val="Akapitzlist"/>
        <w:spacing w:after="0"/>
        <w:ind w:left="360"/>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 xml:space="preserve">- </w:t>
      </w:r>
      <w:r w:rsidRPr="00510A1A">
        <w:rPr>
          <w:rFonts w:ascii="Cambria" w:eastAsia="Times New Roman" w:hAnsi="Cambria" w:cs="Arial"/>
          <w:kern w:val="2"/>
          <w:sz w:val="24"/>
          <w:szCs w:val="24"/>
          <w:lang w:eastAsia="ar-SA"/>
        </w:rPr>
        <w:t>Nie przewiduje się zmiany istniejącego zagospodarowania terenu. Całość opracowania  zawiera si  ę w istniejących liniach rozgraniczających pas drogowy , a zaprojektowane  elementy odpowiadają istniejącemu zagospodarowaniu.</w:t>
      </w:r>
    </w:p>
    <w:p w14:paraId="6DD04703" w14:textId="77777777" w:rsidR="00510A1A" w:rsidRPr="00510A1A" w:rsidRDefault="00510A1A" w:rsidP="00510A1A">
      <w:pPr>
        <w:pStyle w:val="Akapitzlist"/>
        <w:numPr>
          <w:ilvl w:val="0"/>
          <w:numId w:val="50"/>
        </w:numPr>
        <w:spacing w:after="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Charakterystyka drogi dojazdowej:</w:t>
      </w:r>
    </w:p>
    <w:p w14:paraId="6A412676"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klasa drogi : D – dojazdowa,</w:t>
      </w:r>
    </w:p>
    <w:p w14:paraId="606D7E1E"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droga jednojezdniowa dwuspadowa,</w:t>
      </w:r>
    </w:p>
    <w:p w14:paraId="638C2B66" w14:textId="773FB2FA"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ruch dwukierunkowy,</w:t>
      </w:r>
    </w:p>
    <w:p w14:paraId="1369D47B"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szerokość jezdni: 2,5 m,</w:t>
      </w:r>
    </w:p>
    <w:p w14:paraId="5E091FCA"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xml:space="preserve">- pobocza gruntowe obustronne  o </w:t>
      </w:r>
      <w:proofErr w:type="spellStart"/>
      <w:r w:rsidRPr="00510A1A">
        <w:rPr>
          <w:rFonts w:ascii="Cambria" w:eastAsia="Times New Roman" w:hAnsi="Cambria" w:cs="Arial"/>
          <w:kern w:val="2"/>
          <w:sz w:val="24"/>
          <w:szCs w:val="24"/>
          <w:lang w:eastAsia="ar-SA"/>
        </w:rPr>
        <w:t>szer</w:t>
      </w:r>
      <w:proofErr w:type="spellEnd"/>
      <w:r w:rsidRPr="00510A1A">
        <w:rPr>
          <w:rFonts w:ascii="Cambria" w:eastAsia="Times New Roman" w:hAnsi="Cambria" w:cs="Arial"/>
          <w:kern w:val="2"/>
          <w:sz w:val="24"/>
          <w:szCs w:val="24"/>
          <w:lang w:eastAsia="ar-SA"/>
        </w:rPr>
        <w:t xml:space="preserve"> :  0,30 cm.</w:t>
      </w:r>
    </w:p>
    <w:p w14:paraId="1F156F90" w14:textId="1F68722C" w:rsidR="00510A1A" w:rsidRPr="00510A1A" w:rsidRDefault="00510A1A" w:rsidP="00510A1A">
      <w:pPr>
        <w:spacing w:after="0"/>
        <w:rPr>
          <w:rFonts w:ascii="Cambria" w:hAnsi="Cambria" w:cs="Arial"/>
          <w:kern w:val="2"/>
          <w:sz w:val="24"/>
          <w:szCs w:val="24"/>
        </w:rPr>
      </w:pPr>
      <w:r>
        <w:rPr>
          <w:rFonts w:ascii="Cambria" w:hAnsi="Cambria" w:cs="Arial"/>
          <w:kern w:val="2"/>
          <w:sz w:val="24"/>
          <w:szCs w:val="24"/>
        </w:rPr>
        <w:t xml:space="preserve">4.     </w:t>
      </w:r>
      <w:r w:rsidRPr="00510A1A">
        <w:rPr>
          <w:rFonts w:ascii="Cambria" w:hAnsi="Cambria" w:cs="Arial"/>
          <w:kern w:val="2"/>
          <w:sz w:val="24"/>
          <w:szCs w:val="24"/>
        </w:rPr>
        <w:t>Zakres  przebudowy obejmuje:</w:t>
      </w:r>
    </w:p>
    <w:p w14:paraId="14659F5D"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xml:space="preserve">- Wykonanie nawierzchni bitumicznej na istniejącej nawierzchnio  z materiału     </w:t>
      </w:r>
    </w:p>
    <w:p w14:paraId="199F612B"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xml:space="preserve">   kamiennego długości 350 </w:t>
      </w:r>
      <w:proofErr w:type="spellStart"/>
      <w:r w:rsidRPr="00510A1A">
        <w:rPr>
          <w:rFonts w:ascii="Cambria" w:eastAsia="Times New Roman" w:hAnsi="Cambria" w:cs="Arial"/>
          <w:kern w:val="2"/>
          <w:sz w:val="24"/>
          <w:szCs w:val="24"/>
          <w:lang w:eastAsia="ar-SA"/>
        </w:rPr>
        <w:t>mb</w:t>
      </w:r>
      <w:proofErr w:type="spellEnd"/>
      <w:r w:rsidRPr="00510A1A">
        <w:rPr>
          <w:rFonts w:ascii="Cambria" w:eastAsia="Times New Roman" w:hAnsi="Cambria" w:cs="Arial"/>
          <w:kern w:val="2"/>
          <w:sz w:val="24"/>
          <w:szCs w:val="24"/>
          <w:lang w:eastAsia="ar-SA"/>
        </w:rPr>
        <w:t>,</w:t>
      </w:r>
    </w:p>
    <w:p w14:paraId="125F72CF"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uzupełnienie i wyrównanie poboczy na odcinku przebudowywanej drogi,</w:t>
      </w:r>
    </w:p>
    <w:p w14:paraId="72C42DE9"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wykonanie włączenia do drogi publicznej.</w:t>
      </w:r>
    </w:p>
    <w:p w14:paraId="6B22451E" w14:textId="77777777" w:rsidR="00510A1A" w:rsidRPr="00510A1A" w:rsidRDefault="00510A1A" w:rsidP="00510A1A">
      <w:pPr>
        <w:pStyle w:val="Akapitzlist"/>
        <w:numPr>
          <w:ilvl w:val="0"/>
          <w:numId w:val="50"/>
        </w:numPr>
        <w:spacing w:after="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Projektowana konstrukcja nawierzchni:</w:t>
      </w:r>
    </w:p>
    <w:p w14:paraId="1CC28B4F"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xml:space="preserve">- powierzchnia jezdni utwardzona betonem asfaltowym o grubości 3 + 3 cm     </w:t>
      </w:r>
    </w:p>
    <w:p w14:paraId="6E670F77" w14:textId="0054DEB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wynosi : 875 m²,</w:t>
      </w:r>
    </w:p>
    <w:p w14:paraId="02C94A29"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warstwa odsączająca  stabilizowana mechanicznie  śr. Gr 10 cm,</w:t>
      </w:r>
    </w:p>
    <w:p w14:paraId="7F2EB92B"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xml:space="preserve">- podbudowa z kruszywa łamanego 0÷63 mm stabilizowanego mechanicznie </w:t>
      </w:r>
    </w:p>
    <w:p w14:paraId="3E82A241"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lastRenderedPageBreak/>
        <w:t xml:space="preserve">   grubości  20 cm,</w:t>
      </w:r>
    </w:p>
    <w:p w14:paraId="34977D4B"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xml:space="preserve">- podbudowa z kruszywa łamanego 0÷31,5 mm stabilizowanego mechanicznie </w:t>
      </w:r>
    </w:p>
    <w:p w14:paraId="32AE6C61"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xml:space="preserve">   grubości 15 cm,</w:t>
      </w:r>
    </w:p>
    <w:p w14:paraId="68809FAD"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warstwa wiążąca  AC 11W gr 3 cm,</w:t>
      </w:r>
    </w:p>
    <w:p w14:paraId="297A92E8"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skropienie emulsja asfaltową  K!- 65,</w:t>
      </w:r>
    </w:p>
    <w:p w14:paraId="5E6286B3" w14:textId="77777777" w:rsidR="00510A1A" w:rsidRPr="00510A1A" w:rsidRDefault="00510A1A" w:rsidP="00510A1A">
      <w:pPr>
        <w:pStyle w:val="Akapitzlist"/>
        <w:spacing w:after="0"/>
        <w:ind w:left="360"/>
        <w:rPr>
          <w:rFonts w:ascii="Cambria" w:eastAsia="Times New Roman" w:hAnsi="Cambria" w:cs="Arial"/>
          <w:kern w:val="2"/>
          <w:sz w:val="24"/>
          <w:szCs w:val="24"/>
          <w:lang w:eastAsia="ar-SA"/>
        </w:rPr>
      </w:pPr>
      <w:r w:rsidRPr="00510A1A">
        <w:rPr>
          <w:rFonts w:ascii="Cambria" w:eastAsia="Times New Roman" w:hAnsi="Cambria" w:cs="Arial"/>
          <w:kern w:val="2"/>
          <w:sz w:val="24"/>
          <w:szCs w:val="24"/>
          <w:lang w:eastAsia="ar-SA"/>
        </w:rPr>
        <w:t>- warstwa ścieralna  AC 11S gr 3 cm,</w:t>
      </w:r>
    </w:p>
    <w:p w14:paraId="1CC2D6D8" w14:textId="04D6789E" w:rsidR="00063697" w:rsidRPr="00FF2692" w:rsidRDefault="00510A1A" w:rsidP="00510A1A">
      <w:pPr>
        <w:pStyle w:val="Akapitzlist"/>
        <w:spacing w:after="0"/>
        <w:ind w:left="360"/>
        <w:rPr>
          <w:rFonts w:ascii="Cambria" w:hAnsi="Cambria"/>
          <w:sz w:val="24"/>
          <w:szCs w:val="24"/>
        </w:rPr>
      </w:pPr>
      <w:r w:rsidRPr="00510A1A">
        <w:rPr>
          <w:rFonts w:ascii="Cambria" w:eastAsia="Times New Roman" w:hAnsi="Cambria" w:cs="Arial"/>
          <w:kern w:val="2"/>
          <w:sz w:val="24"/>
          <w:szCs w:val="24"/>
          <w:lang w:eastAsia="ar-SA"/>
        </w:rPr>
        <w:t xml:space="preserve">- umocnienie poboczy kruszywem na szer.03 m i gr. 10 </w:t>
      </w:r>
      <w:proofErr w:type="spellStart"/>
      <w:r w:rsidRPr="00510A1A">
        <w:rPr>
          <w:rFonts w:ascii="Cambria" w:eastAsia="Times New Roman" w:hAnsi="Cambria" w:cs="Arial"/>
          <w:kern w:val="2"/>
          <w:sz w:val="24"/>
          <w:szCs w:val="24"/>
          <w:lang w:eastAsia="ar-SA"/>
        </w:rPr>
        <w:t>cm</w:t>
      </w:r>
      <w:r w:rsidR="00063697" w:rsidRPr="00FF2692">
        <w:rPr>
          <w:rFonts w:ascii="Cambria" w:hAnsi="Cambria" w:cs="Cambria"/>
          <w:sz w:val="24"/>
          <w:szCs w:val="24"/>
        </w:rPr>
        <w:t>Szczegółowy</w:t>
      </w:r>
      <w:proofErr w:type="spellEnd"/>
      <w:r w:rsidR="00063697" w:rsidRPr="00FF2692">
        <w:rPr>
          <w:rFonts w:ascii="Cambria" w:hAnsi="Cambria" w:cs="Cambria"/>
          <w:sz w:val="24"/>
          <w:szCs w:val="24"/>
        </w:rPr>
        <w:t xml:space="preserve"> zakres oraz sposób wykonania robót budowlanych</w:t>
      </w:r>
      <w:r w:rsidR="00FF2692">
        <w:rPr>
          <w:rFonts w:ascii="Cambria" w:hAnsi="Cambria" w:cs="Cambria"/>
          <w:sz w:val="24"/>
          <w:szCs w:val="24"/>
        </w:rPr>
        <w:t>,</w:t>
      </w:r>
      <w:r w:rsidR="00063697" w:rsidRPr="00FF2692">
        <w:rPr>
          <w:rFonts w:ascii="Cambria" w:hAnsi="Cambria" w:cs="Cambria"/>
          <w:color w:val="000000"/>
          <w:sz w:val="24"/>
          <w:szCs w:val="24"/>
        </w:rPr>
        <w:t xml:space="preserve"> </w:t>
      </w:r>
      <w:r w:rsidR="005E443B" w:rsidRPr="00FF2692">
        <w:rPr>
          <w:rFonts w:ascii="Cambria" w:hAnsi="Cambria" w:cs="Cambria"/>
          <w:color w:val="000000"/>
          <w:sz w:val="24"/>
          <w:szCs w:val="24"/>
        </w:rPr>
        <w:t>o którym mowa w ust. 2</w:t>
      </w:r>
      <w:r w:rsidR="00FF2692">
        <w:rPr>
          <w:rFonts w:ascii="Cambria" w:hAnsi="Cambria" w:cs="Cambria"/>
          <w:color w:val="000000"/>
          <w:sz w:val="24"/>
          <w:szCs w:val="24"/>
        </w:rPr>
        <w:t>-4</w:t>
      </w:r>
      <w:r w:rsidR="005E443B" w:rsidRPr="00FF2692">
        <w:rPr>
          <w:rFonts w:ascii="Cambria" w:hAnsi="Cambria" w:cs="Cambria"/>
          <w:color w:val="000000"/>
          <w:sz w:val="24"/>
          <w:szCs w:val="24"/>
        </w:rPr>
        <w:t xml:space="preserve"> </w:t>
      </w:r>
      <w:r w:rsidR="00063697" w:rsidRPr="00FF2692">
        <w:rPr>
          <w:rFonts w:ascii="Cambria" w:hAnsi="Cambria" w:cs="Cambria"/>
          <w:color w:val="000000"/>
          <w:sz w:val="24"/>
          <w:szCs w:val="24"/>
        </w:rPr>
        <w:t>określa</w:t>
      </w:r>
      <w:r w:rsidR="005E443B" w:rsidRPr="00FF2692">
        <w:rPr>
          <w:rFonts w:ascii="Cambria" w:hAnsi="Cambria" w:cs="Cambria"/>
          <w:color w:val="000000"/>
          <w:sz w:val="24"/>
          <w:szCs w:val="24"/>
        </w:rPr>
        <w:t>ją</w:t>
      </w:r>
      <w:r w:rsidR="00063697" w:rsidRPr="00FF2692">
        <w:rPr>
          <w:rFonts w:ascii="Cambria" w:hAnsi="Cambria" w:cs="Cambria"/>
          <w:color w:val="000000"/>
          <w:sz w:val="24"/>
          <w:szCs w:val="24"/>
        </w:rPr>
        <w:t>:</w:t>
      </w:r>
    </w:p>
    <w:p w14:paraId="79B8CE11" w14:textId="77777777" w:rsidR="00B26A35" w:rsidRPr="006A37B9" w:rsidRDefault="00B26A35" w:rsidP="00B26A35">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specyfikacja warunków zamówienia, stanowiąca załącznik nr 1 do umowy;</w:t>
      </w:r>
    </w:p>
    <w:p w14:paraId="4BB1D2EF" w14:textId="770A1AA7" w:rsidR="00B26A35" w:rsidRPr="00FF2692" w:rsidRDefault="00E556CA" w:rsidP="00FF2692">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dokumentacja</w:t>
      </w:r>
      <w:r>
        <w:rPr>
          <w:rFonts w:ascii="Cambria" w:hAnsi="Cambria" w:cs="Cambria"/>
          <w:sz w:val="24"/>
          <w:szCs w:val="24"/>
        </w:rPr>
        <w:t xml:space="preserve"> projektowa, </w:t>
      </w:r>
      <w:r w:rsidR="00B26A35" w:rsidRPr="00FF2692">
        <w:rPr>
          <w:rFonts w:ascii="Cambria" w:hAnsi="Cambria" w:cs="Cambria"/>
          <w:sz w:val="24"/>
          <w:szCs w:val="24"/>
        </w:rPr>
        <w:t>,</w:t>
      </w:r>
    </w:p>
    <w:p w14:paraId="7FF5F796" w14:textId="59AD6F81" w:rsidR="00B26A35" w:rsidRPr="006A37B9" w:rsidRDefault="00B26A35" w:rsidP="00B26A35">
      <w:pPr>
        <w:pStyle w:val="Akapitzlist"/>
        <w:numPr>
          <w:ilvl w:val="1"/>
          <w:numId w:val="2"/>
        </w:numPr>
        <w:tabs>
          <w:tab w:val="left" w:pos="851"/>
        </w:tabs>
        <w:autoSpaceDE w:val="0"/>
        <w:autoSpaceDN w:val="0"/>
        <w:adjustRightInd w:val="0"/>
        <w:spacing w:after="0"/>
        <w:ind w:left="851"/>
        <w:jc w:val="both"/>
        <w:rPr>
          <w:rFonts w:ascii="Cambria" w:hAnsi="Cambria" w:cs="Helvetica"/>
          <w:bCs/>
          <w:color w:val="000000"/>
          <w:sz w:val="24"/>
          <w:szCs w:val="24"/>
        </w:rPr>
      </w:pPr>
      <w:r w:rsidRPr="006A37B9">
        <w:rPr>
          <w:rFonts w:ascii="Cambria" w:hAnsi="Cambria" w:cs="Helvetica"/>
          <w:bCs/>
          <w:color w:val="000000"/>
          <w:sz w:val="24"/>
          <w:szCs w:val="24"/>
        </w:rPr>
        <w:t>specyfikacje techniczne wykonania i odbioru robót budowlanych (</w:t>
      </w:r>
      <w:proofErr w:type="spellStart"/>
      <w:r w:rsidRPr="006A37B9">
        <w:rPr>
          <w:rFonts w:ascii="Cambria" w:hAnsi="Cambria" w:cs="Helvetica"/>
          <w:bCs/>
          <w:color w:val="000000"/>
          <w:sz w:val="24"/>
          <w:szCs w:val="24"/>
        </w:rPr>
        <w:t>STWiOR</w:t>
      </w:r>
      <w:r>
        <w:rPr>
          <w:rFonts w:ascii="Cambria" w:hAnsi="Cambria" w:cs="Helvetica"/>
          <w:bCs/>
          <w:color w:val="000000"/>
          <w:sz w:val="24"/>
          <w:szCs w:val="24"/>
        </w:rPr>
        <w:t>B</w:t>
      </w:r>
      <w:proofErr w:type="spellEnd"/>
      <w:r w:rsidRPr="006A37B9">
        <w:rPr>
          <w:rFonts w:ascii="Cambria" w:hAnsi="Cambria" w:cs="Helvetica"/>
          <w:bCs/>
          <w:color w:val="000000"/>
          <w:sz w:val="24"/>
          <w:szCs w:val="24"/>
        </w:rPr>
        <w:t>)</w:t>
      </w:r>
      <w:r>
        <w:rPr>
          <w:rFonts w:ascii="Cambria" w:hAnsi="Cambria" w:cs="Helvetica"/>
          <w:bCs/>
          <w:color w:val="000000"/>
          <w:sz w:val="24"/>
          <w:szCs w:val="24"/>
        </w:rPr>
        <w:t>,</w:t>
      </w:r>
    </w:p>
    <w:p w14:paraId="1A282164" w14:textId="663F35B1" w:rsidR="00B26A35" w:rsidRPr="00510A1A" w:rsidRDefault="00510A1A" w:rsidP="00510A1A">
      <w:pPr>
        <w:tabs>
          <w:tab w:val="left" w:pos="851"/>
        </w:tabs>
        <w:autoSpaceDE w:val="0"/>
        <w:autoSpaceDN w:val="0"/>
        <w:spacing w:after="0"/>
        <w:rPr>
          <w:rFonts w:ascii="Cambria" w:hAnsi="Cambria" w:cs="Helvetica"/>
          <w:bCs/>
          <w:color w:val="000000"/>
          <w:sz w:val="24"/>
          <w:szCs w:val="24"/>
        </w:rPr>
      </w:pPr>
      <w:r>
        <w:rPr>
          <w:rFonts w:ascii="Cambria" w:eastAsia="Lucida Sans Unicode" w:hAnsi="Cambria" w:cs="Arial"/>
          <w:sz w:val="24"/>
          <w:szCs w:val="24"/>
        </w:rPr>
        <w:t xml:space="preserve">          4)</w:t>
      </w:r>
      <w:r w:rsidR="00B26A35" w:rsidRPr="00510A1A">
        <w:rPr>
          <w:rFonts w:ascii="Cambria" w:eastAsia="Lucida Sans Unicode" w:hAnsi="Cambria" w:cs="Arial"/>
          <w:sz w:val="24"/>
          <w:szCs w:val="24"/>
        </w:rPr>
        <w:t xml:space="preserve">przedmiary robót </w:t>
      </w:r>
      <w:r w:rsidRPr="00510A1A">
        <w:rPr>
          <w:rFonts w:ascii="Cambria" w:hAnsi="Cambria" w:cs="Cambria"/>
          <w:sz w:val="24"/>
          <w:szCs w:val="24"/>
        </w:rPr>
        <w:t xml:space="preserve"> w tym:</w:t>
      </w:r>
    </w:p>
    <w:p w14:paraId="7B708AE6" w14:textId="4C0CBC74" w:rsidR="00510A1A" w:rsidRDefault="00510A1A" w:rsidP="00510A1A">
      <w:pPr>
        <w:pStyle w:val="Akapitzlist"/>
        <w:tabs>
          <w:tab w:val="left" w:pos="851"/>
        </w:tabs>
        <w:autoSpaceDE w:val="0"/>
        <w:autoSpaceDN w:val="0"/>
        <w:adjustRightInd w:val="0"/>
        <w:spacing w:after="0"/>
        <w:ind w:left="851"/>
        <w:jc w:val="both"/>
        <w:rPr>
          <w:rFonts w:ascii="Cambria" w:eastAsia="Lucida Sans Unicode" w:hAnsi="Cambria" w:cs="Arial"/>
          <w:sz w:val="24"/>
          <w:szCs w:val="24"/>
        </w:rPr>
      </w:pPr>
      <w:r>
        <w:rPr>
          <w:rFonts w:ascii="Cambria" w:eastAsia="Lucida Sans Unicode" w:hAnsi="Cambria" w:cs="Arial"/>
          <w:sz w:val="24"/>
          <w:szCs w:val="24"/>
        </w:rPr>
        <w:t xml:space="preserve">- koszty </w:t>
      </w:r>
      <w:proofErr w:type="spellStart"/>
      <w:r>
        <w:rPr>
          <w:rFonts w:ascii="Cambria" w:eastAsia="Lucida Sans Unicode" w:hAnsi="Cambria" w:cs="Arial"/>
          <w:sz w:val="24"/>
          <w:szCs w:val="24"/>
        </w:rPr>
        <w:t>kwlaifikowane</w:t>
      </w:r>
      <w:proofErr w:type="spellEnd"/>
      <w:r>
        <w:rPr>
          <w:rFonts w:ascii="Cambria" w:eastAsia="Lucida Sans Unicode" w:hAnsi="Cambria" w:cs="Arial"/>
          <w:sz w:val="24"/>
          <w:szCs w:val="24"/>
        </w:rPr>
        <w:t>,</w:t>
      </w:r>
    </w:p>
    <w:p w14:paraId="1FA69E63" w14:textId="35454D96" w:rsidR="00510A1A" w:rsidRPr="00F52868" w:rsidRDefault="00510A1A" w:rsidP="00510A1A">
      <w:pPr>
        <w:pStyle w:val="Akapitzlist"/>
        <w:tabs>
          <w:tab w:val="left" w:pos="851"/>
        </w:tabs>
        <w:autoSpaceDE w:val="0"/>
        <w:autoSpaceDN w:val="0"/>
        <w:adjustRightInd w:val="0"/>
        <w:spacing w:after="0"/>
        <w:ind w:left="851"/>
        <w:jc w:val="both"/>
        <w:rPr>
          <w:rFonts w:ascii="Cambria" w:hAnsi="Cambria" w:cs="Helvetica"/>
          <w:bCs/>
          <w:color w:val="000000"/>
          <w:sz w:val="24"/>
          <w:szCs w:val="24"/>
        </w:rPr>
      </w:pPr>
      <w:r>
        <w:rPr>
          <w:rFonts w:ascii="Cambria" w:eastAsia="Lucida Sans Unicode" w:hAnsi="Cambria" w:cs="Arial"/>
          <w:sz w:val="24"/>
          <w:szCs w:val="24"/>
        </w:rPr>
        <w:t xml:space="preserve">- koszty </w:t>
      </w:r>
      <w:proofErr w:type="spellStart"/>
      <w:r>
        <w:rPr>
          <w:rFonts w:ascii="Cambria" w:eastAsia="Lucida Sans Unicode" w:hAnsi="Cambria" w:cs="Arial"/>
          <w:sz w:val="24"/>
          <w:szCs w:val="24"/>
        </w:rPr>
        <w:t>niekwoalifikowane</w:t>
      </w:r>
      <w:proofErr w:type="spellEnd"/>
    </w:p>
    <w:p w14:paraId="5C4F0743" w14:textId="77777777" w:rsidR="00B26A35" w:rsidRPr="006A37B9" w:rsidRDefault="00B26A35" w:rsidP="00B26A35">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F52868">
        <w:rPr>
          <w:rFonts w:ascii="Cambria" w:hAnsi="Cambria" w:cs="Cambria"/>
          <w:sz w:val="24"/>
          <w:szCs w:val="24"/>
        </w:rPr>
        <w:t>6</w:t>
      </w:r>
      <w:r w:rsidRPr="006A37B9">
        <w:rPr>
          <w:rFonts w:ascii="Cambria" w:hAnsi="Cambria" w:cs="Cambria"/>
          <w:sz w:val="24"/>
          <w:szCs w:val="24"/>
        </w:rPr>
        <w:t xml:space="preserve"> do umowy,</w:t>
      </w:r>
    </w:p>
    <w:p w14:paraId="63BEC605" w14:textId="67A48AF8" w:rsidR="00063697" w:rsidRPr="00FF2692" w:rsidRDefault="00063697" w:rsidP="003903D8">
      <w:pPr>
        <w:pStyle w:val="Akapitzlist"/>
        <w:numPr>
          <w:ilvl w:val="0"/>
          <w:numId w:val="50"/>
        </w:numPr>
        <w:spacing w:after="0"/>
        <w:rPr>
          <w:rFonts w:ascii="Cambria" w:hAnsi="Cambria"/>
          <w:sz w:val="24"/>
          <w:szCs w:val="24"/>
        </w:rPr>
      </w:pPr>
      <w:r w:rsidRPr="00FF2692">
        <w:rPr>
          <w:rFonts w:ascii="Cambria" w:hAnsi="Cambria" w:cs="Cambria"/>
          <w:color w:val="000000"/>
          <w:sz w:val="24"/>
          <w:szCs w:val="24"/>
        </w:rPr>
        <w:t xml:space="preserve">W przypadku rozbieżności </w:t>
      </w:r>
      <w:r w:rsidR="00B83CE6" w:rsidRPr="00FF2692">
        <w:rPr>
          <w:rFonts w:ascii="Cambria" w:hAnsi="Cambria" w:cs="Cambria"/>
          <w:color w:val="000000"/>
          <w:sz w:val="24"/>
          <w:szCs w:val="24"/>
        </w:rPr>
        <w:t xml:space="preserve">w dokumentach wskazanych w ust. </w:t>
      </w:r>
      <w:r w:rsidR="00FF2692">
        <w:rPr>
          <w:rFonts w:ascii="Cambria" w:hAnsi="Cambria" w:cs="Cambria"/>
          <w:color w:val="000000"/>
          <w:sz w:val="24"/>
          <w:szCs w:val="24"/>
        </w:rPr>
        <w:t xml:space="preserve">5 </w:t>
      </w:r>
      <w:r w:rsidRPr="00FF2692">
        <w:rPr>
          <w:rFonts w:ascii="Cambria" w:hAnsi="Cambria" w:cs="Cambria"/>
          <w:sz w:val="24"/>
          <w:szCs w:val="24"/>
        </w:rPr>
        <w:t>wiążące są zapisy wg następującej hierarchii dokumentów:</w:t>
      </w:r>
    </w:p>
    <w:p w14:paraId="28BF8F26" w14:textId="4DC2AC89"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Cambria"/>
          <w:bCs/>
          <w:color w:val="000000"/>
          <w:sz w:val="24"/>
          <w:szCs w:val="24"/>
        </w:rPr>
        <w:t>d</w:t>
      </w:r>
      <w:r w:rsidR="00063697" w:rsidRPr="00EC702D">
        <w:rPr>
          <w:rFonts w:ascii="Cambria" w:hAnsi="Cambria" w:cs="Cambria"/>
          <w:bCs/>
          <w:color w:val="000000"/>
          <w:sz w:val="24"/>
          <w:szCs w:val="24"/>
        </w:rPr>
        <w:t>okumentacja projektowa</w:t>
      </w:r>
      <w:r w:rsidR="00914AB7">
        <w:rPr>
          <w:rFonts w:ascii="Cambria" w:hAnsi="Cambria" w:cs="Cambria"/>
          <w:bCs/>
          <w:color w:val="000000"/>
          <w:sz w:val="24"/>
          <w:szCs w:val="24"/>
        </w:rPr>
        <w:t>,</w:t>
      </w:r>
      <w:r w:rsidR="00063697" w:rsidRPr="00EC702D">
        <w:rPr>
          <w:rFonts w:ascii="Cambria" w:hAnsi="Cambria" w:cs="Cambria"/>
          <w:bCs/>
          <w:color w:val="000000"/>
          <w:sz w:val="24"/>
          <w:szCs w:val="24"/>
        </w:rPr>
        <w:t xml:space="preserve"> </w:t>
      </w:r>
      <w:r>
        <w:rPr>
          <w:rFonts w:ascii="Cambria" w:hAnsi="Cambria" w:cs="Cambria"/>
          <w:bCs/>
          <w:color w:val="000000"/>
          <w:sz w:val="24"/>
          <w:szCs w:val="24"/>
        </w:rPr>
        <w:t xml:space="preserve">o której mowa </w:t>
      </w:r>
      <w:r w:rsidR="00063697" w:rsidRPr="00EC702D">
        <w:rPr>
          <w:rFonts w:ascii="Cambria" w:hAnsi="Cambria" w:cs="Cambria"/>
          <w:bCs/>
          <w:color w:val="000000"/>
          <w:sz w:val="24"/>
          <w:szCs w:val="24"/>
        </w:rPr>
        <w:t xml:space="preserve">w ust. </w:t>
      </w:r>
      <w:r w:rsidR="00FF2692">
        <w:rPr>
          <w:rFonts w:ascii="Cambria" w:hAnsi="Cambria" w:cs="Cambria"/>
          <w:bCs/>
          <w:color w:val="000000"/>
          <w:sz w:val="24"/>
          <w:szCs w:val="24"/>
        </w:rPr>
        <w:t>5</w:t>
      </w:r>
      <w:r w:rsidR="00063697" w:rsidRPr="00EC702D">
        <w:rPr>
          <w:rFonts w:ascii="Cambria" w:hAnsi="Cambria" w:cs="Cambria"/>
          <w:bCs/>
          <w:color w:val="000000"/>
          <w:sz w:val="24"/>
          <w:szCs w:val="24"/>
        </w:rPr>
        <w:t xml:space="preserve"> pkt 2</w:t>
      </w:r>
      <w:r w:rsidR="00FF2692">
        <w:rPr>
          <w:rFonts w:ascii="Cambria" w:hAnsi="Cambria" w:cs="Cambria"/>
          <w:bCs/>
          <w:color w:val="000000"/>
          <w:sz w:val="24"/>
          <w:szCs w:val="24"/>
        </w:rPr>
        <w:t>)</w:t>
      </w:r>
      <w:r w:rsidR="00063697" w:rsidRPr="00EC702D">
        <w:rPr>
          <w:rFonts w:ascii="Cambria" w:hAnsi="Cambria" w:cs="Cambria"/>
          <w:bCs/>
          <w:color w:val="000000"/>
          <w:sz w:val="24"/>
          <w:szCs w:val="24"/>
        </w:rPr>
        <w:t xml:space="preserve"> z uwzględnieniem wyjaśnień udzielanych podczas postępowania o udzielenie zamówienia publicznego,</w:t>
      </w:r>
    </w:p>
    <w:p w14:paraId="57E37CC5" w14:textId="77777777"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4D3674D9" w14:textId="51E81420"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FF2692">
        <w:rPr>
          <w:rFonts w:ascii="Cambria" w:hAnsi="Cambria" w:cs="Cambria"/>
          <w:bCs/>
          <w:color w:val="000000"/>
          <w:sz w:val="24"/>
          <w:szCs w:val="24"/>
        </w:rPr>
        <w:t>7</w:t>
      </w:r>
      <w:r w:rsidR="00F94F0E">
        <w:rPr>
          <w:rFonts w:ascii="Cambria" w:hAnsi="Cambria" w:cs="Cambria"/>
          <w:bCs/>
          <w:color w:val="000000"/>
          <w:sz w:val="24"/>
          <w:szCs w:val="24"/>
        </w:rPr>
        <w:t xml:space="preserve"> i </w:t>
      </w:r>
      <w:r w:rsidR="00FF2692">
        <w:rPr>
          <w:rFonts w:ascii="Cambria" w:hAnsi="Cambria" w:cs="Cambria"/>
          <w:bCs/>
          <w:color w:val="000000"/>
          <w:sz w:val="24"/>
          <w:szCs w:val="24"/>
        </w:rPr>
        <w:t>8</w:t>
      </w:r>
      <w:r w:rsidR="00063697" w:rsidRPr="00EC702D">
        <w:rPr>
          <w:rFonts w:ascii="Cambria" w:hAnsi="Cambria" w:cs="Cambria"/>
          <w:bCs/>
          <w:color w:val="000000"/>
          <w:sz w:val="24"/>
          <w:szCs w:val="24"/>
        </w:rPr>
        <w:t>.</w:t>
      </w:r>
    </w:p>
    <w:p w14:paraId="3D2D7629" w14:textId="231513FB" w:rsidR="00F94F0E" w:rsidRPr="00F94F0E" w:rsidRDefault="00D107D2" w:rsidP="003903D8">
      <w:pPr>
        <w:numPr>
          <w:ilvl w:val="0"/>
          <w:numId w:val="50"/>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wykonawcy opisanego w dokumentacji projektowej wskazanej w ust. </w:t>
      </w:r>
      <w:r w:rsidR="00FF2692">
        <w:rPr>
          <w:rFonts w:ascii="Cambria" w:hAnsi="Cambria" w:cs="Cambria"/>
          <w:iCs/>
          <w:color w:val="000000"/>
          <w:sz w:val="24"/>
          <w:szCs w:val="24"/>
        </w:rPr>
        <w:t>5</w:t>
      </w:r>
      <w:r w:rsidR="00F94F0E">
        <w:rPr>
          <w:rFonts w:ascii="Cambria" w:hAnsi="Cambria" w:cs="Cambria"/>
          <w:iCs/>
          <w:color w:val="000000"/>
          <w:sz w:val="24"/>
          <w:szCs w:val="24"/>
        </w:rPr>
        <w:t xml:space="preserve"> pkt 2</w:t>
      </w:r>
      <w:r w:rsidR="00D9031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141AC7C2" w14:textId="77777777" w:rsidR="00F94F0E" w:rsidRPr="00F94F0E" w:rsidRDefault="00F94F0E" w:rsidP="003903D8">
      <w:pPr>
        <w:numPr>
          <w:ilvl w:val="0"/>
          <w:numId w:val="50"/>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14:paraId="626E0E2E" w14:textId="77777777" w:rsidR="005E443B" w:rsidRDefault="00063697" w:rsidP="003903D8">
      <w:pPr>
        <w:widowControl/>
        <w:numPr>
          <w:ilvl w:val="0"/>
          <w:numId w:val="50"/>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3322D719" w14:textId="77777777"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Przedmiot umowy należy wykonać zgodnie z dokumentacją projektową,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5AA2B27F" w14:textId="77777777"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2EA698DD" w14:textId="77777777"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0EAB9E73" w14:textId="77777777" w:rsidR="00192591" w:rsidRDefault="00192591" w:rsidP="00B83CE6">
      <w:pPr>
        <w:autoSpaceDE w:val="0"/>
        <w:autoSpaceDN w:val="0"/>
        <w:spacing w:after="0"/>
        <w:jc w:val="center"/>
        <w:rPr>
          <w:rFonts w:ascii="Cambria" w:eastAsia="Calibri" w:hAnsi="Cambria"/>
          <w:b/>
          <w:bCs/>
          <w:sz w:val="24"/>
          <w:szCs w:val="24"/>
        </w:rPr>
      </w:pPr>
    </w:p>
    <w:p w14:paraId="54C52B5B" w14:textId="4DAA05C1"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B1D2A5C"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18EEDF45" w14:textId="7439EC3D"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124DF5">
        <w:rPr>
          <w:rFonts w:ascii="Cambria" w:eastAsia="Cambria" w:hAnsi="Cambria"/>
          <w:b/>
          <w:bCs/>
          <w:color w:val="000000"/>
          <w:sz w:val="24"/>
          <w:szCs w:val="24"/>
        </w:rPr>
        <w:t xml:space="preserve">2 </w:t>
      </w:r>
      <w:r w:rsidRPr="00914AB7">
        <w:rPr>
          <w:rFonts w:ascii="Cambria" w:hAnsi="Cambria" w:cs="Arial"/>
          <w:b/>
          <w:bCs/>
          <w:sz w:val="24"/>
          <w:szCs w:val="24"/>
        </w:rPr>
        <w:t>miesięcy od podpisania umowy</w:t>
      </w:r>
      <w:r w:rsidR="00D9031C">
        <w:rPr>
          <w:rFonts w:ascii="Cambria" w:hAnsi="Cambria" w:cs="Arial"/>
          <w:b/>
          <w:bCs/>
          <w:sz w:val="24"/>
          <w:szCs w:val="24"/>
        </w:rPr>
        <w:t>,</w:t>
      </w:r>
      <w:r w:rsidR="00B26A35" w:rsidRPr="00914AB7">
        <w:rPr>
          <w:rFonts w:ascii="Cambria" w:hAnsi="Cambria" w:cs="Arial"/>
          <w:b/>
          <w:bCs/>
          <w:sz w:val="24"/>
          <w:szCs w:val="24"/>
        </w:rPr>
        <w:t xml:space="preserve"> </w:t>
      </w:r>
      <w:r w:rsidR="00B26A35" w:rsidRPr="00D9031C">
        <w:rPr>
          <w:rFonts w:ascii="Cambria" w:hAnsi="Cambria" w:cs="Arial"/>
          <w:sz w:val="24"/>
          <w:szCs w:val="24"/>
        </w:rPr>
        <w:t>tj. do dnia ………..</w:t>
      </w:r>
    </w:p>
    <w:p w14:paraId="1EF8175C" w14:textId="77777777"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r w:rsidR="003E4419">
        <w:rPr>
          <w:rFonts w:ascii="Cambria" w:hAnsi="Cambria"/>
          <w:sz w:val="24"/>
          <w:szCs w:val="24"/>
        </w:rPr>
        <w:t>4</w:t>
      </w:r>
      <w:r w:rsidR="0037784C">
        <w:rPr>
          <w:rFonts w:ascii="Cambria" w:hAnsi="Cambria"/>
          <w:sz w:val="24"/>
          <w:szCs w:val="24"/>
        </w:rPr>
        <w:t>.</w:t>
      </w:r>
    </w:p>
    <w:p w14:paraId="2EA4EE3A" w14:textId="77777777" w:rsidR="00C7733B" w:rsidRPr="00C7733B" w:rsidRDefault="00C7733B" w:rsidP="00C7733B">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C7733B">
        <w:rPr>
          <w:rFonts w:ascii="Cambria" w:hAnsi="Cambria" w:cs="Cambria"/>
          <w:color w:val="000000"/>
          <w:sz w:val="24"/>
          <w:szCs w:val="24"/>
        </w:rPr>
        <w:t>Za termin wykonania całości zamówienia uznaje się dzień zgłoszenia przez Wykonawcę osiągnięcia gotowości do odbioru końcowego.</w:t>
      </w:r>
    </w:p>
    <w:p w14:paraId="0853FDB1" w14:textId="5B966F4D"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577951">
        <w:rPr>
          <w:rFonts w:ascii="Cambria" w:hAnsi="Cambria"/>
          <w:b/>
          <w:bCs/>
          <w:color w:val="000000"/>
          <w:sz w:val="24"/>
          <w:szCs w:val="24"/>
        </w:rPr>
        <w:t>7</w:t>
      </w:r>
      <w:r w:rsidR="00DE324B">
        <w:rPr>
          <w:rFonts w:ascii="Cambria" w:hAnsi="Cambria"/>
          <w:b/>
          <w:bCs/>
          <w:color w:val="000000"/>
          <w:sz w:val="24"/>
          <w:szCs w:val="24"/>
        </w:rPr>
        <w:t xml:space="preserve"> </w:t>
      </w:r>
      <w:r w:rsidRPr="00561A7E">
        <w:rPr>
          <w:rFonts w:ascii="Cambria" w:hAnsi="Cambria"/>
          <w:b/>
          <w:bCs/>
          <w:color w:val="000000"/>
          <w:sz w:val="24"/>
          <w:szCs w:val="24"/>
        </w:rPr>
        <w:t>dni roboczych od dnia podpisania umowy</w:t>
      </w:r>
      <w:r w:rsidRPr="00561A7E">
        <w:rPr>
          <w:rFonts w:ascii="Cambria" w:hAnsi="Cambria"/>
          <w:color w:val="000000"/>
          <w:sz w:val="24"/>
          <w:szCs w:val="24"/>
        </w:rPr>
        <w:t xml:space="preserve"> przedstawia Zamawiającemu do akceptacji harmonogram rzeczowo –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193821E1" w14:textId="77777777" w:rsidR="00553C36" w:rsidRDefault="00553C36" w:rsidP="003903D8">
      <w:pPr>
        <w:pStyle w:val="Akapitzlist"/>
        <w:numPr>
          <w:ilvl w:val="0"/>
          <w:numId w:val="46"/>
        </w:numPr>
        <w:tabs>
          <w:tab w:val="left" w:pos="851"/>
        </w:tabs>
        <w:spacing w:after="0"/>
        <w:ind w:left="709" w:hanging="283"/>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19787F85" w14:textId="77777777" w:rsidR="00553C36" w:rsidRPr="00C15DE7" w:rsidRDefault="00553C36" w:rsidP="003903D8">
      <w:pPr>
        <w:pStyle w:val="Akapitzlist"/>
        <w:numPr>
          <w:ilvl w:val="0"/>
          <w:numId w:val="46"/>
        </w:numPr>
        <w:tabs>
          <w:tab w:val="left" w:pos="851"/>
        </w:tabs>
        <w:spacing w:after="0"/>
        <w:ind w:left="709" w:hanging="283"/>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3EC0CF6F" w14:textId="77777777" w:rsidR="00553C36" w:rsidRPr="00553C36" w:rsidRDefault="00553C36" w:rsidP="003903D8">
      <w:pPr>
        <w:pStyle w:val="Akapitzlist"/>
        <w:numPr>
          <w:ilvl w:val="0"/>
          <w:numId w:val="46"/>
        </w:numPr>
        <w:tabs>
          <w:tab w:val="left" w:pos="851"/>
        </w:tabs>
        <w:spacing w:after="0"/>
        <w:ind w:left="709" w:hanging="283"/>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14:paraId="05E29F0F" w14:textId="77777777"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3E4419">
        <w:rPr>
          <w:rFonts w:ascii="Cambria" w:hAnsi="Cambria"/>
          <w:color w:val="000000"/>
          <w:sz w:val="24"/>
          <w:szCs w:val="24"/>
        </w:rPr>
        <w:t>4</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61FCABBC" w14:textId="77777777" w:rsidR="00240284" w:rsidRPr="00240284" w:rsidRDefault="008E0ACC" w:rsidP="00240284">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3E4419">
        <w:rPr>
          <w:rFonts w:ascii="Cambria" w:hAnsi="Cambria"/>
          <w:color w:val="000000"/>
          <w:sz w:val="24"/>
          <w:szCs w:val="24"/>
        </w:rPr>
        <w:t>5</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w:t>
      </w:r>
      <w:r w:rsidRPr="00240284">
        <w:rPr>
          <w:rFonts w:ascii="Cambria" w:hAnsi="Cambria"/>
          <w:color w:val="000000"/>
          <w:sz w:val="24"/>
          <w:szCs w:val="24"/>
        </w:rPr>
        <w:t xml:space="preserve">i zastrzeżenia Zamawiającego, o których mowa w ust. </w:t>
      </w:r>
      <w:r w:rsidR="003E4419" w:rsidRPr="00240284">
        <w:rPr>
          <w:rFonts w:ascii="Cambria" w:hAnsi="Cambria"/>
          <w:color w:val="000000"/>
          <w:sz w:val="24"/>
          <w:szCs w:val="24"/>
        </w:rPr>
        <w:t>5</w:t>
      </w:r>
      <w:r w:rsidRPr="00240284">
        <w:rPr>
          <w:rFonts w:ascii="Cambria" w:hAnsi="Cambria"/>
          <w:color w:val="000000"/>
          <w:sz w:val="24"/>
          <w:szCs w:val="24"/>
        </w:rPr>
        <w:t xml:space="preserve">. </w:t>
      </w:r>
    </w:p>
    <w:p w14:paraId="3555285C" w14:textId="77777777" w:rsidR="00240284" w:rsidRPr="00240284" w:rsidRDefault="00240284" w:rsidP="00240284">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240284">
        <w:rPr>
          <w:rFonts w:ascii="Cambria" w:eastAsia="Cambria" w:hAnsi="Cambria"/>
          <w:sz w:val="24"/>
          <w:szCs w:val="24"/>
        </w:rPr>
        <w:lastRenderedPageBreak/>
        <w:t xml:space="preserve">Zmiana harmonogramu jest dopuszczalna w przypadkach uzasadnionych z punktu widzenia efektywności i terminowości realizacji inwestycji i nie wymaga aneksu do umowy. </w:t>
      </w:r>
    </w:p>
    <w:p w14:paraId="1EFA1BD4" w14:textId="77777777" w:rsidR="00D02C21" w:rsidRPr="00240284" w:rsidRDefault="00D02C21" w:rsidP="00240284">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240284">
        <w:rPr>
          <w:rFonts w:ascii="Cambria" w:eastAsia="Cambria" w:hAnsi="Cambria"/>
          <w:sz w:val="24"/>
          <w:szCs w:val="24"/>
        </w:rPr>
        <w:t xml:space="preserve">W przypadku dokonania zmiany umowy wpływającej na treść harmonogramu strony dostosowują harmonogram </w:t>
      </w:r>
      <w:r w:rsidR="00976C0E" w:rsidRPr="00240284">
        <w:rPr>
          <w:rFonts w:ascii="Cambria" w:eastAsia="Cambria" w:hAnsi="Cambria"/>
          <w:sz w:val="24"/>
          <w:szCs w:val="24"/>
        </w:rPr>
        <w:t>do</w:t>
      </w:r>
      <w:r w:rsidRPr="00240284">
        <w:rPr>
          <w:rFonts w:ascii="Cambria" w:eastAsia="Cambria" w:hAnsi="Cambria"/>
          <w:sz w:val="24"/>
          <w:szCs w:val="24"/>
        </w:rPr>
        <w:t xml:space="preserve"> zmienionych zapisów umowy. Zmieniony harmonogram stanowi załącznik od aneksu od umowy.</w:t>
      </w:r>
    </w:p>
    <w:p w14:paraId="7C0A55A6" w14:textId="77777777" w:rsidR="00240284" w:rsidRDefault="00240284" w:rsidP="00B83CE6">
      <w:pPr>
        <w:widowControl/>
        <w:suppressAutoHyphens w:val="0"/>
        <w:autoSpaceDE w:val="0"/>
        <w:autoSpaceDN w:val="0"/>
        <w:spacing w:after="0"/>
        <w:jc w:val="center"/>
        <w:textAlignment w:val="auto"/>
        <w:rPr>
          <w:rFonts w:ascii="Cambria" w:eastAsia="Calibri" w:hAnsi="Cambria"/>
          <w:b/>
          <w:bCs/>
          <w:sz w:val="24"/>
          <w:szCs w:val="24"/>
        </w:rPr>
      </w:pPr>
    </w:p>
    <w:p w14:paraId="3384C601"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07ACE238"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0E6F2742" w14:textId="77777777"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p>
    <w:p w14:paraId="786D7654" w14:textId="77E20314" w:rsidR="002D1A19" w:rsidRPr="006A308F" w:rsidRDefault="00C04E22" w:rsidP="002D1A19">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C7733B">
        <w:rPr>
          <w:rFonts w:ascii="Cambria" w:eastAsia="Calibri" w:hAnsi="Cambria" w:cs="Calibri"/>
          <w:b/>
          <w:bCs/>
          <w:sz w:val="24"/>
          <w:szCs w:val="24"/>
          <w:lang w:eastAsia="en-US"/>
        </w:rPr>
        <w:t xml:space="preserve">brutto ............................ zł </w:t>
      </w:r>
      <w:r w:rsidRPr="006A308F">
        <w:rPr>
          <w:rFonts w:ascii="Cambria" w:eastAsia="Calibri" w:hAnsi="Cambria" w:cs="Calibri"/>
          <w:sz w:val="24"/>
          <w:szCs w:val="24"/>
          <w:lang w:eastAsia="en-US"/>
        </w:rPr>
        <w:t>(słownie: ........................... złotych …/100)</w:t>
      </w:r>
      <w:r w:rsidR="002D1A19">
        <w:rPr>
          <w:rFonts w:ascii="Cambria" w:eastAsia="Calibri" w:hAnsi="Cambria" w:cs="Calibri"/>
          <w:sz w:val="24"/>
          <w:szCs w:val="24"/>
          <w:lang w:eastAsia="en-US"/>
        </w:rPr>
        <w:t xml:space="preserve">, w tym </w:t>
      </w:r>
      <w:r w:rsidR="002D1A19" w:rsidRPr="00EC702D">
        <w:rPr>
          <w:rFonts w:ascii="Cambria" w:eastAsia="Calibri" w:hAnsi="Cambria" w:cs="Calibri"/>
          <w:sz w:val="24"/>
          <w:szCs w:val="24"/>
          <w:lang w:eastAsia="en-US"/>
        </w:rPr>
        <w:t>należny podatek VAT</w:t>
      </w:r>
      <w:r w:rsidR="002D1A19">
        <w:rPr>
          <w:rFonts w:ascii="Cambria" w:eastAsia="Calibri" w:hAnsi="Cambria" w:cs="Calibri"/>
          <w:sz w:val="24"/>
          <w:szCs w:val="24"/>
          <w:lang w:eastAsia="en-US"/>
        </w:rPr>
        <w:t xml:space="preserve"> ……%,</w:t>
      </w:r>
      <w:r w:rsidR="002D1A19" w:rsidRPr="00EC702D">
        <w:rPr>
          <w:rFonts w:ascii="Cambria" w:eastAsia="Calibri" w:hAnsi="Cambria" w:cs="Calibri"/>
          <w:sz w:val="24"/>
          <w:szCs w:val="24"/>
          <w:lang w:eastAsia="en-US"/>
        </w:rPr>
        <w:t xml:space="preserve"> w wysokości ........... zł, </w:t>
      </w:r>
    </w:p>
    <w:p w14:paraId="52D0DA1D" w14:textId="77777777"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 dostaw i czynności przewidzianych w dokumentacji projektowej i STWIOR</w:t>
      </w:r>
      <w:r w:rsidR="006A308F">
        <w:rPr>
          <w:rFonts w:ascii="Cambria" w:hAnsi="Cambria" w:cs="Calibri"/>
          <w:sz w:val="24"/>
          <w:szCs w:val="24"/>
        </w:rPr>
        <w:t>B</w:t>
      </w:r>
      <w:r w:rsidRPr="00EC702D">
        <w:rPr>
          <w:rFonts w:ascii="Cambria" w:hAnsi="Cambria" w:cs="Calibri"/>
          <w:sz w:val="24"/>
          <w:szCs w:val="24"/>
        </w:rPr>
        <w:t xml:space="preserve">, </w:t>
      </w:r>
    </w:p>
    <w:p w14:paraId="314C729D" w14:textId="057A3920"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niewykonania </w:t>
      </w:r>
      <w:r w:rsidR="006A308F">
        <w:rPr>
          <w:rFonts w:ascii="Cambria" w:hAnsi="Cambria" w:cs="Calibri"/>
          <w:sz w:val="24"/>
          <w:szCs w:val="24"/>
        </w:rPr>
        <w:t>całości świadczenia wykonawcy wynikającego z</w:t>
      </w:r>
      <w:r w:rsidRPr="00EC702D">
        <w:rPr>
          <w:rFonts w:ascii="Cambria" w:hAnsi="Cambria" w:cs="Calibri"/>
          <w:sz w:val="24"/>
          <w:szCs w:val="24"/>
        </w:rPr>
        <w:t xml:space="preserve"> dokumentacj</w:t>
      </w:r>
      <w:r w:rsidR="006A308F">
        <w:rPr>
          <w:rFonts w:ascii="Cambria" w:hAnsi="Cambria" w:cs="Calibri"/>
          <w:sz w:val="24"/>
          <w:szCs w:val="24"/>
        </w:rPr>
        <w:t>i</w:t>
      </w:r>
      <w:r w:rsidRPr="00EC702D">
        <w:rPr>
          <w:rFonts w:ascii="Cambria" w:hAnsi="Cambria" w:cs="Calibri"/>
          <w:sz w:val="24"/>
          <w:szCs w:val="24"/>
        </w:rPr>
        <w:t xml:space="preserve"> projektow</w:t>
      </w:r>
      <w:r w:rsidR="006A308F">
        <w:rPr>
          <w:rFonts w:ascii="Cambria" w:hAnsi="Cambria" w:cs="Calibri"/>
          <w:sz w:val="24"/>
          <w:szCs w:val="24"/>
        </w:rPr>
        <w:t>ej</w:t>
      </w:r>
      <w:r w:rsidRPr="00EC702D">
        <w:rPr>
          <w:rFonts w:ascii="Cambria" w:hAnsi="Cambria" w:cs="Calibri"/>
          <w:sz w:val="24"/>
          <w:szCs w:val="24"/>
        </w:rPr>
        <w:t xml:space="preserve"> wskazan</w:t>
      </w:r>
      <w:r w:rsidR="00976C0E">
        <w:rPr>
          <w:rFonts w:ascii="Cambria" w:hAnsi="Cambria" w:cs="Calibri"/>
          <w:sz w:val="24"/>
          <w:szCs w:val="24"/>
        </w:rPr>
        <w:t>ej</w:t>
      </w:r>
      <w:r w:rsidRPr="00EC702D">
        <w:rPr>
          <w:rFonts w:ascii="Cambria" w:hAnsi="Cambria" w:cs="Calibri"/>
          <w:sz w:val="24"/>
          <w:szCs w:val="24"/>
        </w:rPr>
        <w:t xml:space="preserve"> </w:t>
      </w:r>
      <w:r w:rsidRPr="00EC702D">
        <w:rPr>
          <w:rFonts w:ascii="Cambria" w:hAnsi="Cambria" w:cs="Cambria"/>
          <w:iCs/>
          <w:color w:val="000000"/>
          <w:sz w:val="24"/>
          <w:szCs w:val="24"/>
        </w:rPr>
        <w:t xml:space="preserve">w § 1 ust. </w:t>
      </w:r>
      <w:r w:rsidR="002D1A19">
        <w:rPr>
          <w:rFonts w:ascii="Cambria" w:hAnsi="Cambria" w:cs="Cambria"/>
          <w:iCs/>
          <w:color w:val="000000"/>
          <w:sz w:val="24"/>
          <w:szCs w:val="24"/>
        </w:rPr>
        <w:t>5</w:t>
      </w:r>
      <w:r w:rsidRPr="00EC702D">
        <w:rPr>
          <w:rFonts w:ascii="Cambria" w:hAnsi="Cambria" w:cs="Cambria"/>
          <w:iCs/>
          <w:color w:val="000000"/>
          <w:sz w:val="24"/>
          <w:szCs w:val="24"/>
        </w:rPr>
        <w:t xml:space="preserve"> pkt 2</w:t>
      </w:r>
      <w:r w:rsidR="00A1576A">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Pr="00EC702D">
        <w:rPr>
          <w:rFonts w:ascii="Cambria" w:hAnsi="Cambria" w:cs="Cambria"/>
          <w:iCs/>
          <w:color w:val="000000"/>
          <w:sz w:val="24"/>
          <w:szCs w:val="24"/>
        </w:rPr>
        <w:t>STWiOR</w:t>
      </w:r>
      <w:r w:rsidR="006A308F">
        <w:rPr>
          <w:rFonts w:ascii="Cambria" w:hAnsi="Cambria" w:cs="Cambria"/>
          <w:iCs/>
          <w:color w:val="000000"/>
          <w:sz w:val="24"/>
          <w:szCs w:val="24"/>
        </w:rPr>
        <w:t>B</w:t>
      </w:r>
      <w:proofErr w:type="spellEnd"/>
      <w:r w:rsidRPr="00EC702D">
        <w:rPr>
          <w:rFonts w:ascii="Cambria" w:hAnsi="Cambria" w:cs="Calibri"/>
          <w:sz w:val="24"/>
          <w:szCs w:val="24"/>
        </w:rPr>
        <w:t>, strony przewidują, że wynagrodzenie Wykonawcy ulegnie zmniejszeniu o wartość prac niewykonanych.</w:t>
      </w:r>
    </w:p>
    <w:p w14:paraId="5CD5AFF9" w14:textId="1A73EE0F"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t xml:space="preserve">W przypadku konieczności wykonania dodatkowych robót </w:t>
      </w:r>
      <w:r w:rsidR="00C04E22" w:rsidRPr="00EC702D">
        <w:rPr>
          <w:rFonts w:ascii="Cambria" w:hAnsi="Cambria" w:cs="Calibri"/>
          <w:sz w:val="24"/>
          <w:szCs w:val="24"/>
        </w:rPr>
        <w:t>nieobjętych dokumentacją projektową w</w:t>
      </w:r>
      <w:r w:rsidR="00C04E22" w:rsidRPr="00EC702D">
        <w:rPr>
          <w:rFonts w:ascii="Cambria" w:hAnsi="Cambria" w:cs="Cambria"/>
          <w:iCs/>
          <w:color w:val="000000"/>
          <w:sz w:val="24"/>
          <w:szCs w:val="24"/>
        </w:rPr>
        <w:t>skazaną w § 1 ust.</w:t>
      </w:r>
      <w:r w:rsidR="00A1576A">
        <w:rPr>
          <w:rFonts w:ascii="Cambria" w:hAnsi="Cambria" w:cs="Cambria"/>
          <w:iCs/>
          <w:color w:val="000000"/>
          <w:sz w:val="24"/>
          <w:szCs w:val="24"/>
        </w:rPr>
        <w:t xml:space="preserve"> </w:t>
      </w:r>
      <w:r w:rsidR="002D1A19">
        <w:rPr>
          <w:rFonts w:ascii="Cambria" w:hAnsi="Cambria" w:cs="Cambria"/>
          <w:iCs/>
          <w:color w:val="000000"/>
          <w:sz w:val="24"/>
          <w:szCs w:val="24"/>
        </w:rPr>
        <w:t>5</w:t>
      </w:r>
      <w:r w:rsidR="00A1576A" w:rsidRPr="00EC702D">
        <w:rPr>
          <w:rFonts w:ascii="Cambria" w:hAnsi="Cambria" w:cs="Cambria"/>
          <w:iCs/>
          <w:color w:val="000000"/>
          <w:sz w:val="24"/>
          <w:szCs w:val="24"/>
        </w:rPr>
        <w:t xml:space="preserve"> pkt 2</w:t>
      </w:r>
      <w:r w:rsidR="00A1576A">
        <w:rPr>
          <w:rFonts w:ascii="Cambria" w:hAnsi="Cambria" w:cs="Cambria"/>
          <w:iCs/>
          <w:color w:val="000000"/>
          <w:sz w:val="24"/>
          <w:szCs w:val="24"/>
        </w:rPr>
        <w:t xml:space="preserve">) </w:t>
      </w:r>
      <w:r w:rsidR="00C04E22" w:rsidRPr="00EC702D">
        <w:rPr>
          <w:rFonts w:ascii="Cambria" w:hAnsi="Cambria" w:cs="Cambria"/>
          <w:iCs/>
          <w:color w:val="000000"/>
          <w:sz w:val="24"/>
          <w:szCs w:val="24"/>
        </w:rPr>
        <w:t xml:space="preserve">oraz </w:t>
      </w:r>
      <w:proofErr w:type="spellStart"/>
      <w:r w:rsidR="00C04E22" w:rsidRPr="00EC702D">
        <w:rPr>
          <w:rFonts w:ascii="Cambria" w:hAnsi="Cambria" w:cs="Cambria"/>
          <w:iCs/>
          <w:color w:val="000000"/>
          <w:sz w:val="24"/>
          <w:szCs w:val="24"/>
        </w:rPr>
        <w:t>STWiOR</w:t>
      </w:r>
      <w:r>
        <w:rPr>
          <w:rFonts w:ascii="Cambria" w:hAnsi="Cambria" w:cs="Cambria"/>
          <w:iCs/>
          <w:color w:val="000000"/>
          <w:sz w:val="24"/>
          <w:szCs w:val="24"/>
        </w:rPr>
        <w:t>B</w:t>
      </w:r>
      <w:proofErr w:type="spellEnd"/>
      <w:r w:rsidR="00C04E22" w:rsidRPr="00EC702D">
        <w:rPr>
          <w:rFonts w:ascii="Cambria" w:hAnsi="Cambria" w:cs="Calibri"/>
          <w:sz w:val="24"/>
          <w:szCs w:val="24"/>
        </w:rPr>
        <w:t xml:space="preserve"> </w:t>
      </w:r>
      <w:r>
        <w:rPr>
          <w:rFonts w:ascii="Cambria" w:hAnsi="Cambria" w:cs="Calibri"/>
          <w:sz w:val="24"/>
          <w:szCs w:val="24"/>
        </w:rPr>
        <w:t xml:space="preserve">strony przewidują możliwość </w:t>
      </w:r>
      <w:r w:rsidR="00F1299E">
        <w:rPr>
          <w:rFonts w:ascii="Cambria" w:hAnsi="Cambria" w:cs="Calibri"/>
          <w:sz w:val="24"/>
          <w:szCs w:val="24"/>
        </w:rPr>
        <w:t xml:space="preserve">zlecenia tych robót </w:t>
      </w:r>
      <w:r w:rsidR="00C04E22" w:rsidRPr="00EC702D">
        <w:rPr>
          <w:rFonts w:ascii="Cambria" w:hAnsi="Cambria" w:cs="Calibri"/>
          <w:sz w:val="24"/>
          <w:szCs w:val="24"/>
        </w:rPr>
        <w:t>za dodatkowym wynagrodzeniem</w:t>
      </w:r>
      <w:r w:rsidR="00F1299E">
        <w:rPr>
          <w:rFonts w:ascii="Cambria" w:hAnsi="Cambria" w:cs="Calibri"/>
          <w:sz w:val="24"/>
          <w:szCs w:val="24"/>
        </w:rPr>
        <w:t xml:space="preserve"> poprzez zmianę umowy </w:t>
      </w:r>
      <w:r w:rsidR="00F1299E" w:rsidRPr="00EC702D">
        <w:rPr>
          <w:rFonts w:ascii="Cambria" w:hAnsi="Cambria" w:cs="Calibri"/>
          <w:sz w:val="24"/>
          <w:szCs w:val="24"/>
        </w:rPr>
        <w:t>na zasadach określonych w art. 454-455 ustawy Prawo zamówień publicznych</w:t>
      </w:r>
      <w:r w:rsidR="00C04E22" w:rsidRPr="00EC702D">
        <w:rPr>
          <w:rFonts w:ascii="Cambria" w:hAnsi="Cambria" w:cs="Calibri"/>
          <w:sz w:val="24"/>
          <w:szCs w:val="24"/>
        </w:rPr>
        <w:t xml:space="preserve">. </w:t>
      </w:r>
    </w:p>
    <w:p w14:paraId="0CCCD37A"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Wykonawca nie może wykonywać prac nieobjętych dokumentacją projektową lub STWIOR</w:t>
      </w:r>
      <w:r w:rsidR="00F1299E">
        <w:rPr>
          <w:rFonts w:ascii="Cambria" w:hAnsi="Cambria" w:cs="Calibri"/>
          <w:sz w:val="24"/>
          <w:szCs w:val="24"/>
        </w:rPr>
        <w:t>B</w:t>
      </w:r>
      <w:r w:rsidRPr="00EC702D">
        <w:rPr>
          <w:rFonts w:ascii="Cambria" w:hAnsi="Cambria" w:cs="Calibri"/>
          <w:sz w:val="24"/>
          <w:szCs w:val="24"/>
        </w:rPr>
        <w:t xml:space="preserve"> bez uprzedniej zgody Zamawiającego wyrażonej na piśmie przez osoby umocowane do reprezentowania Zamawiającego - pod rygorem odmowy zapłaty za wykonane prace.   </w:t>
      </w:r>
    </w:p>
    <w:p w14:paraId="28D9B801" w14:textId="651D53CA"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 xml:space="preserve">Wykonawca </w:t>
      </w:r>
      <w:r w:rsidRPr="00240284">
        <w:rPr>
          <w:rFonts w:ascii="Cambria" w:hAnsi="Cambria" w:cs="Calibri"/>
          <w:b/>
          <w:bCs/>
          <w:sz w:val="24"/>
          <w:szCs w:val="24"/>
          <w:u w:val="single"/>
        </w:rPr>
        <w:t>przed podpisaniem umowy</w:t>
      </w:r>
      <w:r w:rsidRPr="00F1299E">
        <w:rPr>
          <w:rFonts w:ascii="Cambria" w:hAnsi="Cambria" w:cs="Calibri"/>
          <w:sz w:val="24"/>
          <w:szCs w:val="24"/>
        </w:rPr>
        <w:t xml:space="preserve"> złoży</w:t>
      </w:r>
      <w:r w:rsidR="00F1299E">
        <w:rPr>
          <w:rFonts w:ascii="Cambria" w:hAnsi="Cambria" w:cs="Calibri"/>
          <w:sz w:val="24"/>
          <w:szCs w:val="24"/>
        </w:rPr>
        <w:t>ł</w:t>
      </w:r>
      <w:r w:rsidRPr="00F1299E">
        <w:rPr>
          <w:rFonts w:ascii="Cambria" w:hAnsi="Cambria" w:cs="Calibri"/>
          <w:sz w:val="24"/>
          <w:szCs w:val="24"/>
        </w:rPr>
        <w:t xml:space="preserve"> Zamawiającemu </w:t>
      </w:r>
      <w:r w:rsidRPr="00240284">
        <w:rPr>
          <w:rFonts w:ascii="Cambria" w:hAnsi="Cambria" w:cs="Calibri"/>
          <w:b/>
          <w:bCs/>
          <w:sz w:val="24"/>
          <w:szCs w:val="24"/>
        </w:rPr>
        <w:t>kosztorys</w:t>
      </w:r>
      <w:r w:rsidR="002D1A19">
        <w:rPr>
          <w:rFonts w:ascii="Cambria" w:hAnsi="Cambria" w:cs="Calibri"/>
          <w:b/>
          <w:bCs/>
          <w:sz w:val="24"/>
          <w:szCs w:val="24"/>
        </w:rPr>
        <w:t xml:space="preserve"> uproszczony</w:t>
      </w:r>
      <w:r w:rsidRPr="00240284">
        <w:rPr>
          <w:rFonts w:ascii="Cambria" w:hAnsi="Cambria" w:cs="Calibri"/>
          <w:b/>
          <w:bCs/>
          <w:sz w:val="24"/>
          <w:szCs w:val="24"/>
        </w:rPr>
        <w:t xml:space="preserve"> </w:t>
      </w:r>
      <w:r w:rsidRPr="00EC702D">
        <w:rPr>
          <w:rFonts w:ascii="Cambria" w:hAnsi="Cambria" w:cs="Calibri"/>
          <w:sz w:val="24"/>
          <w:szCs w:val="24"/>
        </w:rPr>
        <w:t>wskazując</w:t>
      </w:r>
      <w:r w:rsidR="002D1A19">
        <w:rPr>
          <w:rFonts w:ascii="Cambria" w:hAnsi="Cambria" w:cs="Calibri"/>
          <w:sz w:val="24"/>
          <w:szCs w:val="24"/>
        </w:rPr>
        <w:t>y</w:t>
      </w:r>
      <w:r w:rsidRPr="00EC702D">
        <w:rPr>
          <w:rFonts w:ascii="Cambria" w:hAnsi="Cambria" w:cs="Calibri"/>
          <w:sz w:val="24"/>
          <w:szCs w:val="24"/>
        </w:rPr>
        <w:t xml:space="preserve"> sposób wyliczenia ceny ofertowej</w:t>
      </w:r>
      <w:r w:rsidR="003424B9">
        <w:rPr>
          <w:rFonts w:ascii="Cambria" w:hAnsi="Cambria" w:cs="Calibri"/>
          <w:sz w:val="24"/>
          <w:szCs w:val="24"/>
        </w:rPr>
        <w:t>.</w:t>
      </w:r>
    </w:p>
    <w:p w14:paraId="4374B92F"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1" w:name="_Hlk90138693"/>
      <w:r w:rsidRPr="00EC702D">
        <w:rPr>
          <w:rFonts w:ascii="Cambria" w:hAnsi="Cambria" w:cs="Calibri"/>
          <w:sz w:val="24"/>
          <w:szCs w:val="24"/>
        </w:rPr>
        <w:t xml:space="preserve">Kosztorys, o którym mowa w ust. </w:t>
      </w:r>
      <w:r w:rsidR="00F1299E">
        <w:rPr>
          <w:rFonts w:ascii="Cambria" w:hAnsi="Cambria" w:cs="Calibri"/>
          <w:sz w:val="24"/>
          <w:szCs w:val="24"/>
        </w:rPr>
        <w:t>6</w:t>
      </w:r>
      <w:r w:rsidRPr="00EC702D">
        <w:rPr>
          <w:rFonts w:ascii="Cambria" w:hAnsi="Cambria" w:cs="Calibri"/>
          <w:sz w:val="24"/>
          <w:szCs w:val="24"/>
        </w:rPr>
        <w:t xml:space="preserve"> służy do obliczenia należnego wynagrodzenia wykonawcy w szczególności w przypadku: </w:t>
      </w:r>
    </w:p>
    <w:p w14:paraId="6FF10A1A"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odstąpienia od umowy, </w:t>
      </w:r>
    </w:p>
    <w:p w14:paraId="0D1D72F9"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rezygnacji z wykonania części przedmiotu umowy - zgodnie z ust. </w:t>
      </w:r>
      <w:r w:rsidR="00F1299E">
        <w:rPr>
          <w:rFonts w:ascii="Cambria" w:hAnsi="Cambria" w:cs="Calibri"/>
          <w:sz w:val="24"/>
          <w:szCs w:val="24"/>
        </w:rPr>
        <w:t>3</w:t>
      </w:r>
      <w:r w:rsidRPr="00EC702D">
        <w:rPr>
          <w:rFonts w:ascii="Cambria" w:hAnsi="Cambria" w:cs="Calibri"/>
          <w:sz w:val="24"/>
          <w:szCs w:val="24"/>
        </w:rPr>
        <w:t xml:space="preserve">, </w:t>
      </w:r>
    </w:p>
    <w:p w14:paraId="3DD060BF"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lastRenderedPageBreak/>
        <w:t xml:space="preserve">zlecenia robót nieujętych w dokumentacji projektowej </w:t>
      </w:r>
      <w:r w:rsidRPr="00EC702D">
        <w:rPr>
          <w:rFonts w:ascii="Cambria" w:hAnsi="Cambria" w:cs="Cambria"/>
          <w:iCs/>
          <w:color w:val="000000"/>
          <w:sz w:val="24"/>
          <w:szCs w:val="24"/>
        </w:rPr>
        <w:t xml:space="preserve">wskazanej w § 1 </w:t>
      </w:r>
      <w:r w:rsidR="003424B9" w:rsidRPr="00EC702D">
        <w:rPr>
          <w:rFonts w:ascii="Cambria" w:hAnsi="Cambria" w:cs="Cambria"/>
          <w:iCs/>
          <w:color w:val="000000"/>
          <w:sz w:val="24"/>
          <w:szCs w:val="24"/>
        </w:rPr>
        <w:t>ust.</w:t>
      </w:r>
      <w:r w:rsidR="003424B9">
        <w:rPr>
          <w:rFonts w:ascii="Cambria" w:hAnsi="Cambria" w:cs="Cambria"/>
          <w:iCs/>
          <w:color w:val="000000"/>
          <w:sz w:val="24"/>
          <w:szCs w:val="24"/>
        </w:rPr>
        <w:t xml:space="preserve"> 4</w:t>
      </w:r>
      <w:r w:rsidR="003424B9" w:rsidRPr="00EC702D">
        <w:rPr>
          <w:rFonts w:ascii="Cambria" w:hAnsi="Cambria" w:cs="Cambria"/>
          <w:iCs/>
          <w:color w:val="000000"/>
          <w:sz w:val="24"/>
          <w:szCs w:val="24"/>
        </w:rPr>
        <w:t xml:space="preserve"> pkt 2</w:t>
      </w:r>
      <w:r w:rsidR="003424B9">
        <w:rPr>
          <w:rFonts w:ascii="Cambria" w:hAnsi="Cambria" w:cs="Cambria"/>
          <w:iCs/>
          <w:color w:val="000000"/>
          <w:sz w:val="24"/>
          <w:szCs w:val="24"/>
        </w:rPr>
        <w:t>)</w:t>
      </w:r>
      <w:r w:rsidRPr="00EC702D">
        <w:rPr>
          <w:rFonts w:ascii="Cambria" w:hAnsi="Cambria" w:cs="Cambria"/>
          <w:iCs/>
          <w:color w:val="000000"/>
          <w:sz w:val="24"/>
          <w:szCs w:val="24"/>
        </w:rPr>
        <w:t xml:space="preserve"> lub STWIOR</w:t>
      </w:r>
      <w:r w:rsidR="00F1299E">
        <w:rPr>
          <w:rFonts w:ascii="Cambria" w:hAnsi="Cambria" w:cs="Cambria"/>
          <w:iCs/>
          <w:color w:val="000000"/>
          <w:sz w:val="24"/>
          <w:szCs w:val="24"/>
        </w:rPr>
        <w:t>B</w:t>
      </w:r>
      <w:r w:rsidRPr="00EC702D">
        <w:rPr>
          <w:rFonts w:ascii="Cambria" w:hAnsi="Cambria" w:cs="Calibri"/>
          <w:sz w:val="24"/>
          <w:szCs w:val="24"/>
        </w:rPr>
        <w:t xml:space="preserve"> - zgodnie z ust, </w:t>
      </w:r>
      <w:r w:rsidR="00F1299E">
        <w:rPr>
          <w:rFonts w:ascii="Cambria" w:hAnsi="Cambria" w:cs="Calibri"/>
          <w:sz w:val="24"/>
          <w:szCs w:val="24"/>
        </w:rPr>
        <w:t>4</w:t>
      </w:r>
      <w:r w:rsidRPr="00EC702D">
        <w:rPr>
          <w:rFonts w:ascii="Cambria" w:hAnsi="Cambria" w:cs="Calibri"/>
          <w:sz w:val="24"/>
          <w:szCs w:val="24"/>
        </w:rPr>
        <w:t xml:space="preserve">; </w:t>
      </w:r>
    </w:p>
    <w:p w14:paraId="7E1C5241" w14:textId="77777777"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robót zamiennych (wystąpienia równolegle sytuacji określonej w ust. </w:t>
      </w:r>
      <w:r w:rsidR="00F1299E">
        <w:rPr>
          <w:rFonts w:ascii="Cambria" w:hAnsi="Cambria" w:cs="Calibri"/>
          <w:sz w:val="24"/>
          <w:szCs w:val="24"/>
        </w:rPr>
        <w:t>3</w:t>
      </w:r>
      <w:r w:rsidRPr="00EC702D">
        <w:rPr>
          <w:rFonts w:ascii="Cambria" w:hAnsi="Cambria" w:cs="Calibri"/>
          <w:sz w:val="24"/>
          <w:szCs w:val="24"/>
        </w:rPr>
        <w:t xml:space="preserve"> i </w:t>
      </w:r>
      <w:r w:rsidR="00F1299E">
        <w:rPr>
          <w:rFonts w:ascii="Cambria" w:hAnsi="Cambria" w:cs="Calibri"/>
          <w:sz w:val="24"/>
          <w:szCs w:val="24"/>
        </w:rPr>
        <w:t>4</w:t>
      </w:r>
      <w:r w:rsidRPr="00EC702D">
        <w:rPr>
          <w:rFonts w:ascii="Cambria" w:hAnsi="Cambria" w:cs="Calibri"/>
          <w:sz w:val="24"/>
          <w:szCs w:val="24"/>
        </w:rPr>
        <w:t>)</w:t>
      </w:r>
      <w:r w:rsidR="00561A7E">
        <w:rPr>
          <w:rFonts w:ascii="Cambria" w:hAnsi="Cambria" w:cs="Calibri"/>
          <w:sz w:val="24"/>
          <w:szCs w:val="24"/>
        </w:rPr>
        <w:t>.</w:t>
      </w:r>
    </w:p>
    <w:bookmarkEnd w:id="1"/>
    <w:p w14:paraId="1F8C83C6" w14:textId="77777777"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6CA7F5A7" w14:textId="77777777" w:rsidR="003424B9" w:rsidRPr="004D1AE5" w:rsidRDefault="003424B9" w:rsidP="003424B9">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4D1AE5">
        <w:rPr>
          <w:rFonts w:ascii="Cambria" w:hAnsi="Cambria"/>
          <w:color w:val="000000"/>
          <w:sz w:val="24"/>
          <w:szCs w:val="24"/>
        </w:rPr>
        <w:t xml:space="preserve">Kosztorys, o których mowa w ust. 6, należy wykonać jako </w:t>
      </w:r>
      <w:r w:rsidRPr="004D1AE5">
        <w:rPr>
          <w:rFonts w:ascii="Cambria" w:hAnsi="Cambria"/>
          <w:sz w:val="24"/>
          <w:szCs w:val="24"/>
        </w:rPr>
        <w:t>kosztorys uproszczony zgodnie</w:t>
      </w:r>
      <w:r w:rsidRPr="004D1AE5">
        <w:rPr>
          <w:rFonts w:ascii="Cambria" w:hAnsi="Cambria"/>
          <w:color w:val="000000"/>
          <w:sz w:val="24"/>
          <w:szCs w:val="24"/>
        </w:rPr>
        <w:t xml:space="preserve"> z rozporządzeniem Ministra Rozwoju i Technologii z dnia 20 grudnia 2021 r.</w:t>
      </w:r>
      <w:r>
        <w:rPr>
          <w:rFonts w:ascii="Cambria" w:hAnsi="Cambria"/>
          <w:color w:val="000000"/>
          <w:sz w:val="24"/>
          <w:szCs w:val="24"/>
        </w:rPr>
        <w:t xml:space="preserve"> </w:t>
      </w:r>
      <w:r w:rsidRPr="004D1AE5">
        <w:rPr>
          <w:rFonts w:ascii="Cambria" w:hAnsi="Cambria"/>
          <w:color w:val="000000"/>
          <w:sz w:val="24"/>
          <w:szCs w:val="24"/>
        </w:rPr>
        <w:t>w sprawie określenia metod i podstaw sporządzania kosztorysu inwestorskiego, obliczania planowanych kosztów prac projektowych oraz planowanych kosztów robót budowlanych określonych w programie funkcjonalno-użytkowym.</w:t>
      </w:r>
    </w:p>
    <w:p w14:paraId="028806C0"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3777A9A0"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4B3299C"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684FFEEA"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5FF34E84"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1418134B"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w:t>
      </w:r>
      <w:r w:rsidR="00976C0E">
        <w:rPr>
          <w:rFonts w:ascii="Cambria" w:hAnsi="Cambria" w:cs="Calibri"/>
          <w:sz w:val="24"/>
          <w:szCs w:val="24"/>
        </w:rPr>
        <w:t xml:space="preserve">4 </w:t>
      </w:r>
      <w:r w:rsidRPr="00EC702D">
        <w:rPr>
          <w:rFonts w:ascii="Cambria" w:hAnsi="Cambria" w:cs="Calibri"/>
          <w:sz w:val="24"/>
          <w:szCs w:val="24"/>
        </w:rPr>
        <w:t xml:space="preserve">może nastąpić jedynie na podstawie protokołu konieczności, potwierdzonego pisemnie przez Inspektora nadzoru, i samego Zamawiającego oraz zawarciu stosownej zmiany do umowy. </w:t>
      </w:r>
    </w:p>
    <w:p w14:paraId="7AA8E8F4"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lastRenderedPageBreak/>
        <w:t xml:space="preserve">Bez uprzedniej zgody Zamawiającego mogą być wykonywane jedynie prace niezbędne ze względu na bezpieczeństwo lub konieczność zapobieżenia awarii. </w:t>
      </w:r>
    </w:p>
    <w:p w14:paraId="3CFDC822" w14:textId="77777777" w:rsidR="00914AB7" w:rsidRDefault="00914AB7" w:rsidP="000C234C">
      <w:pPr>
        <w:autoSpaceDE w:val="0"/>
        <w:autoSpaceDN w:val="0"/>
        <w:spacing w:after="0"/>
        <w:rPr>
          <w:rFonts w:ascii="Cambria" w:eastAsia="Calibri" w:hAnsi="Cambria"/>
          <w:b/>
          <w:bCs/>
          <w:sz w:val="24"/>
          <w:szCs w:val="24"/>
        </w:rPr>
      </w:pPr>
      <w:bookmarkStart w:id="2" w:name="_Hlk63065414"/>
    </w:p>
    <w:p w14:paraId="6EF3A4F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4</w:t>
      </w:r>
    </w:p>
    <w:p w14:paraId="140D08D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53195AC0" w14:textId="77777777"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0EBB6380" w14:textId="1E730491"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C04E22"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00C04E22" w:rsidRPr="00EC702D">
        <w:rPr>
          <w:rFonts w:ascii="Cambria" w:eastAsia="Calibri" w:hAnsi="Cambria" w:cs="Calibri"/>
          <w:color w:val="000000"/>
          <w:sz w:val="24"/>
          <w:szCs w:val="24"/>
          <w:lang w:eastAsia="en-US"/>
        </w:rPr>
        <w:t>dokumentacji projektowej, pozwole</w:t>
      </w:r>
      <w:r w:rsidR="003424B9">
        <w:rPr>
          <w:rFonts w:ascii="Cambria" w:eastAsia="Calibri" w:hAnsi="Cambria" w:cs="Calibri"/>
          <w:color w:val="000000"/>
          <w:sz w:val="24"/>
          <w:szCs w:val="24"/>
          <w:lang w:eastAsia="en-US"/>
        </w:rPr>
        <w:t>ń</w:t>
      </w:r>
      <w:r w:rsidR="002D1A19">
        <w:rPr>
          <w:rFonts w:ascii="Cambria" w:eastAsia="Calibri" w:hAnsi="Cambria" w:cs="Calibri"/>
          <w:color w:val="000000"/>
          <w:sz w:val="24"/>
          <w:szCs w:val="24"/>
          <w:lang w:eastAsia="en-US"/>
        </w:rPr>
        <w:t>, zgłoszeń</w:t>
      </w:r>
      <w:r w:rsidR="00C04E22" w:rsidRPr="00EC702D">
        <w:rPr>
          <w:rFonts w:ascii="Cambria" w:eastAsia="Calibri" w:hAnsi="Cambria" w:cs="Calibri"/>
          <w:color w:val="000000"/>
          <w:sz w:val="24"/>
          <w:szCs w:val="24"/>
          <w:lang w:eastAsia="en-US"/>
        </w:rPr>
        <w:t>, dzienni</w:t>
      </w:r>
      <w:r w:rsidR="003424B9">
        <w:rPr>
          <w:rFonts w:ascii="Cambria" w:eastAsia="Calibri" w:hAnsi="Cambria" w:cs="Calibri"/>
          <w:color w:val="000000"/>
          <w:sz w:val="24"/>
          <w:szCs w:val="24"/>
          <w:lang w:eastAsia="en-US"/>
        </w:rPr>
        <w:t>ków</w:t>
      </w:r>
      <w:r w:rsidR="00C04E22" w:rsidRPr="00EC702D">
        <w:rPr>
          <w:rFonts w:ascii="Cambria" w:eastAsia="Calibri" w:hAnsi="Cambria" w:cs="Calibri"/>
          <w:color w:val="000000"/>
          <w:sz w:val="24"/>
          <w:szCs w:val="24"/>
          <w:lang w:eastAsia="en-US"/>
        </w:rPr>
        <w:t xml:space="preserve"> budowy,</w:t>
      </w:r>
    </w:p>
    <w:p w14:paraId="45E4E09E"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7889F34C"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5F47AC02"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5B9EBD3D"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73CEB84E" w14:textId="77777777"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5C817ECC" w14:textId="77777777" w:rsidR="00C04E22" w:rsidRPr="00914AB7" w:rsidRDefault="002C30F3" w:rsidP="002D1A19">
      <w:pPr>
        <w:pStyle w:val="Jasnalistaakcent51"/>
        <w:widowControl/>
        <w:numPr>
          <w:ilvl w:val="0"/>
          <w:numId w:val="13"/>
        </w:numPr>
        <w:tabs>
          <w:tab w:val="left" w:pos="851"/>
        </w:tabs>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914AB7">
        <w:rPr>
          <w:rFonts w:ascii="Cambria" w:eastAsia="Calibri" w:hAnsi="Cambria" w:cs="Calibri"/>
          <w:sz w:val="24"/>
          <w:szCs w:val="24"/>
          <w:lang w:eastAsia="en-US"/>
        </w:rPr>
        <w:t>wykonanie robót zgodnie z dokumentacją projektową i STWI</w:t>
      </w:r>
      <w:r w:rsidR="0001235A" w:rsidRPr="00914AB7">
        <w:rPr>
          <w:rFonts w:ascii="Cambria" w:eastAsia="Calibri" w:hAnsi="Cambria" w:cs="Calibri"/>
          <w:sz w:val="24"/>
          <w:szCs w:val="24"/>
          <w:lang w:eastAsia="en-US"/>
        </w:rPr>
        <w:t>O</w:t>
      </w:r>
      <w:r w:rsidRPr="00914AB7">
        <w:rPr>
          <w:rFonts w:ascii="Cambria" w:eastAsia="Calibri" w:hAnsi="Cambria" w:cs="Calibri"/>
          <w:sz w:val="24"/>
          <w:szCs w:val="24"/>
          <w:lang w:eastAsia="en-US"/>
        </w:rPr>
        <w:t xml:space="preserve">RB; </w:t>
      </w:r>
    </w:p>
    <w:p w14:paraId="6EEA38B0" w14:textId="77777777" w:rsidR="002C30F3" w:rsidRPr="00EC702D" w:rsidRDefault="002C30F3" w:rsidP="002D1A19">
      <w:pPr>
        <w:widowControl/>
        <w:numPr>
          <w:ilvl w:val="0"/>
          <w:numId w:val="13"/>
        </w:numPr>
        <w:tabs>
          <w:tab w:val="left" w:pos="180"/>
          <w:tab w:val="left" w:pos="851"/>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2A8DBD50" w14:textId="77777777" w:rsidR="002C30F3" w:rsidRPr="00EC702D" w:rsidRDefault="002C30F3" w:rsidP="002D1A19">
      <w:pPr>
        <w:widowControl/>
        <w:numPr>
          <w:ilvl w:val="0"/>
          <w:numId w:val="13"/>
        </w:numPr>
        <w:tabs>
          <w:tab w:val="left" w:pos="180"/>
          <w:tab w:val="left" w:pos="851"/>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14:paraId="1AA465D4" w14:textId="77777777" w:rsidR="002C30F3" w:rsidRPr="00EC702D" w:rsidRDefault="002C30F3" w:rsidP="002D1A19">
      <w:pPr>
        <w:pStyle w:val="Tekstpodstawowywcity"/>
        <w:widowControl/>
        <w:numPr>
          <w:ilvl w:val="0"/>
          <w:numId w:val="13"/>
        </w:numPr>
        <w:tabs>
          <w:tab w:val="left" w:pos="851"/>
          <w:tab w:val="left" w:pos="1418"/>
          <w:tab w:val="left" w:pos="1843"/>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2FE33F99" w14:textId="77777777" w:rsidR="002C30F3" w:rsidRPr="00EC702D" w:rsidRDefault="002C30F3" w:rsidP="002D1A19">
      <w:pPr>
        <w:pStyle w:val="Lista"/>
        <w:numPr>
          <w:ilvl w:val="0"/>
          <w:numId w:val="13"/>
        </w:numPr>
        <w:tabs>
          <w:tab w:val="left" w:pos="851"/>
        </w:tabs>
        <w:spacing w:line="276" w:lineRule="auto"/>
        <w:ind w:left="851" w:hanging="425"/>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wymagane w 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3C0B924B" w14:textId="77777777" w:rsidR="002C30F3" w:rsidRPr="00EC702D" w:rsidRDefault="002C30F3" w:rsidP="002D1A19">
      <w:pPr>
        <w:pStyle w:val="Lista"/>
        <w:numPr>
          <w:ilvl w:val="0"/>
          <w:numId w:val="13"/>
        </w:numPr>
        <w:tabs>
          <w:tab w:val="left" w:pos="851"/>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sidR="00C457B8">
        <w:rPr>
          <w:rFonts w:ascii="Cambria" w:hAnsi="Cambria" w:cs="Calibri"/>
          <w:szCs w:val="24"/>
        </w:rPr>
        <w:t>B</w:t>
      </w:r>
      <w:proofErr w:type="spellEnd"/>
      <w:r w:rsidRPr="00EC702D">
        <w:rPr>
          <w:rFonts w:ascii="Cambria" w:hAnsi="Cambria" w:cs="Calibri"/>
          <w:szCs w:val="24"/>
        </w:rPr>
        <w:t>;</w:t>
      </w:r>
    </w:p>
    <w:p w14:paraId="22F82C8D" w14:textId="77777777" w:rsidR="002C30F3" w:rsidRPr="00EC702D" w:rsidRDefault="002C30F3" w:rsidP="002D1A19">
      <w:pPr>
        <w:pStyle w:val="Lista"/>
        <w:numPr>
          <w:ilvl w:val="0"/>
          <w:numId w:val="13"/>
        </w:numPr>
        <w:tabs>
          <w:tab w:val="left" w:pos="851"/>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 xml:space="preserve">zamawiającego o działaniach, których podjęcie może spowodować utrudnienia dla społeczności </w:t>
      </w:r>
      <w:r w:rsidRPr="00EC702D">
        <w:rPr>
          <w:rFonts w:ascii="Cambria" w:hAnsi="Cambria" w:cs="Calibri"/>
          <w:szCs w:val="24"/>
        </w:rPr>
        <w:lastRenderedPageBreak/>
        <w:t>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25D1E6E1" w14:textId="77777777" w:rsidR="002C30F3" w:rsidRDefault="002C30F3" w:rsidP="002D1A19">
      <w:pPr>
        <w:pStyle w:val="Lista"/>
        <w:numPr>
          <w:ilvl w:val="0"/>
          <w:numId w:val="13"/>
        </w:numPr>
        <w:tabs>
          <w:tab w:val="left" w:pos="851"/>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00930E6C"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249D000E"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3617E31E"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4D70C68F"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A7E3735"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5718F599"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33C7B24F" w14:textId="77777777" w:rsidR="00CD4350" w:rsidRDefault="00C04E22"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3FF0A313" w14:textId="0D26F744" w:rsidR="00CD4350" w:rsidRPr="00CD4350" w:rsidRDefault="00CD4350"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D4350">
        <w:rPr>
          <w:rFonts w:ascii="Cambria" w:hAnsi="Cambria"/>
          <w:sz w:val="24"/>
          <w:szCs w:val="24"/>
        </w:rPr>
        <w:t xml:space="preserve">Wykonawca, po podpisaniu Umowy, w terminie </w:t>
      </w:r>
      <w:r w:rsidR="00AE52E9">
        <w:rPr>
          <w:rFonts w:ascii="Cambria" w:hAnsi="Cambria"/>
          <w:sz w:val="24"/>
          <w:szCs w:val="24"/>
        </w:rPr>
        <w:t>10</w:t>
      </w:r>
      <w:r w:rsidRPr="00CD4350">
        <w:rPr>
          <w:rFonts w:ascii="Cambria" w:hAnsi="Cambria"/>
          <w:sz w:val="24"/>
          <w:szCs w:val="24"/>
        </w:rPr>
        <w:t xml:space="preserve"> dni, przedłoży Zamawiającemu Wnioski Materiałowe na wszystkie urządzenia i materiały, które zamierza montować w ramach </w:t>
      </w:r>
      <w:r>
        <w:rPr>
          <w:rFonts w:ascii="Cambria" w:hAnsi="Cambria"/>
          <w:sz w:val="24"/>
          <w:szCs w:val="24"/>
        </w:rPr>
        <w:t>z</w:t>
      </w:r>
      <w:r w:rsidRPr="00CD4350">
        <w:rPr>
          <w:rFonts w:ascii="Cambria" w:hAnsi="Cambria"/>
          <w:sz w:val="24"/>
          <w:szCs w:val="24"/>
        </w:rPr>
        <w:t>adania, zawierające: karty katalogowe, niezbędne deklaracje, certyfikaty, atesty, które po przeanalizowaniu przez Zamawiającego oraz Inspektora Nadzoru pod względem zgodności z wymaganiami SWZ zostaną zaakceptowane. Wzór Wniosku Materiałowego zostanie uzgodniony z Zamawiającym i Inspektorem Nadzoru.</w:t>
      </w:r>
    </w:p>
    <w:p w14:paraId="235BD8FC" w14:textId="4F224D9B" w:rsidR="00CD4350" w:rsidRPr="00CD4350" w:rsidRDefault="00CD4350"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D4350">
        <w:rPr>
          <w:rFonts w:ascii="Cambria" w:hAnsi="Cambria"/>
          <w:color w:val="000000" w:themeColor="text1"/>
          <w:sz w:val="24"/>
          <w:szCs w:val="24"/>
        </w:rPr>
        <w:t>W przypadku wniosku o dopuszczenie modelu urządzenia niespełniającego parametrów wynikających z dokumentacji projektowej Zamawiający nie dopuści do montażu danego modelu urządzenia (nie wyda akceptacji, o której mowa w ust. 1</w:t>
      </w:r>
      <w:r>
        <w:rPr>
          <w:rFonts w:ascii="Cambria" w:hAnsi="Cambria"/>
          <w:color w:val="000000" w:themeColor="text1"/>
          <w:sz w:val="24"/>
          <w:szCs w:val="24"/>
        </w:rPr>
        <w:t>0</w:t>
      </w:r>
      <w:r w:rsidRPr="00CD4350">
        <w:rPr>
          <w:rFonts w:ascii="Cambria" w:hAnsi="Cambria"/>
          <w:color w:val="000000" w:themeColor="text1"/>
          <w:sz w:val="24"/>
          <w:szCs w:val="24"/>
        </w:rPr>
        <w:t>.</w:t>
      </w:r>
    </w:p>
    <w:p w14:paraId="01ED48D6" w14:textId="40234005" w:rsidR="00CD4350" w:rsidRPr="00CD4350" w:rsidRDefault="00CD4350"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D4350">
        <w:rPr>
          <w:rFonts w:ascii="Cambria" w:hAnsi="Cambria"/>
          <w:color w:val="000000" w:themeColor="text1"/>
          <w:sz w:val="24"/>
          <w:szCs w:val="24"/>
        </w:rPr>
        <w:t>Montaż urządzenia bez wymaganej akceptacji Zamawiającego traktowany będzie jako istotne naruszenie umowy z winy Wykonawcy.</w:t>
      </w:r>
    </w:p>
    <w:p w14:paraId="60D4EC44" w14:textId="77777777"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6378E483" w14:textId="7777777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2FE36070" w14:textId="6C89E3DE" w:rsidR="003B6FBB" w:rsidRPr="000C4CBA"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themeColor="text1"/>
          <w:sz w:val="24"/>
          <w:szCs w:val="24"/>
        </w:rPr>
      </w:pPr>
      <w:r w:rsidRPr="000C4CBA">
        <w:rPr>
          <w:rFonts w:ascii="Cambria" w:hAnsi="Cambria"/>
          <w:color w:val="000000" w:themeColor="text1"/>
          <w:sz w:val="24"/>
          <w:szCs w:val="24"/>
        </w:rPr>
        <w:t xml:space="preserve">Strony przewidują rozliczenie wynagrodzenia Wykonawcy </w:t>
      </w:r>
      <w:r w:rsidRPr="00A31059">
        <w:rPr>
          <w:rFonts w:ascii="Cambria" w:hAnsi="Cambria"/>
          <w:b/>
          <w:bCs/>
          <w:color w:val="000000" w:themeColor="text1"/>
          <w:sz w:val="24"/>
          <w:szCs w:val="24"/>
        </w:rPr>
        <w:t>jedną fakturą końcową</w:t>
      </w:r>
      <w:r w:rsidR="00561A7E" w:rsidRPr="00A31059">
        <w:rPr>
          <w:rFonts w:ascii="Cambria" w:hAnsi="Cambria"/>
          <w:b/>
          <w:bCs/>
          <w:color w:val="000000" w:themeColor="text1"/>
          <w:sz w:val="24"/>
          <w:szCs w:val="24"/>
        </w:rPr>
        <w:t xml:space="preserve"> obejm</w:t>
      </w:r>
      <w:r w:rsidR="008A238B" w:rsidRPr="00A31059">
        <w:rPr>
          <w:rFonts w:ascii="Cambria" w:hAnsi="Cambria"/>
          <w:b/>
          <w:bCs/>
          <w:color w:val="000000" w:themeColor="text1"/>
          <w:sz w:val="24"/>
          <w:szCs w:val="24"/>
        </w:rPr>
        <w:t xml:space="preserve">ującą </w:t>
      </w:r>
      <w:r w:rsidR="00124DF5">
        <w:rPr>
          <w:rFonts w:ascii="Cambria" w:hAnsi="Cambria"/>
          <w:b/>
          <w:bCs/>
          <w:color w:val="000000" w:themeColor="text1"/>
          <w:sz w:val="24"/>
          <w:szCs w:val="24"/>
        </w:rPr>
        <w:t xml:space="preserve">całość </w:t>
      </w:r>
      <w:r w:rsidR="008A238B" w:rsidRPr="00A31059">
        <w:rPr>
          <w:rFonts w:ascii="Cambria" w:hAnsi="Cambria"/>
          <w:b/>
          <w:bCs/>
          <w:color w:val="000000" w:themeColor="text1"/>
          <w:sz w:val="24"/>
          <w:szCs w:val="24"/>
        </w:rPr>
        <w:t xml:space="preserve"> wynagrodzenia </w:t>
      </w:r>
      <w:r w:rsidR="00976C0E" w:rsidRPr="00A31059">
        <w:rPr>
          <w:rFonts w:ascii="Cambria" w:hAnsi="Cambria"/>
          <w:b/>
          <w:bCs/>
          <w:color w:val="000000" w:themeColor="text1"/>
          <w:sz w:val="24"/>
          <w:szCs w:val="24"/>
        </w:rPr>
        <w:t>brutto</w:t>
      </w:r>
      <w:r w:rsidR="00976C0E" w:rsidRPr="000C4CBA">
        <w:rPr>
          <w:rFonts w:ascii="Cambria" w:hAnsi="Cambria"/>
          <w:color w:val="000000" w:themeColor="text1"/>
          <w:sz w:val="24"/>
          <w:szCs w:val="24"/>
        </w:rPr>
        <w:t xml:space="preserve"> </w:t>
      </w:r>
      <w:r w:rsidR="008A238B" w:rsidRPr="000C4CBA">
        <w:rPr>
          <w:rFonts w:ascii="Cambria" w:hAnsi="Cambria"/>
          <w:color w:val="000000" w:themeColor="text1"/>
          <w:sz w:val="24"/>
          <w:szCs w:val="24"/>
        </w:rPr>
        <w:t>wskazanego w § 3 ust. 1 umowy</w:t>
      </w:r>
      <w:r w:rsidR="000C4CBA" w:rsidRPr="000C4CBA">
        <w:rPr>
          <w:rFonts w:ascii="Cambria" w:hAnsi="Cambria"/>
          <w:color w:val="000000" w:themeColor="text1"/>
          <w:sz w:val="24"/>
          <w:szCs w:val="24"/>
        </w:rPr>
        <w:t>.</w:t>
      </w:r>
    </w:p>
    <w:p w14:paraId="40F78347"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7274056B" w14:textId="77777777"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033C6258"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14:paraId="3E957979"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761F6F2"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44B602E"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AB59C6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14:paraId="543CFCA5"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42B523C0"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296679"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614D151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 w terminie 7 dni od dnia otrzymania informacji, o której mowa w ust. 10 pkt 1 i 2, Zamawiający może:</w:t>
      </w:r>
    </w:p>
    <w:p w14:paraId="652FB540"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2494F88"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7D1B35"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lastRenderedPageBreak/>
        <w:t>dokonać bezpośredniej zapłaty wynagrodzenia podwykonawcy lub dalszemu podwykonawcy, jeżeli podwykonawca lub dalszy podwykonawca wykaże zasadność takiej zapłaty.</w:t>
      </w:r>
    </w:p>
    <w:p w14:paraId="37896B0A"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11 pkt 3, Zamawiający potrąci kwotę wypłaconego podwykonawcy lub dalszemu podwykonawcy wynagrodzenia z wynagrodzenia należnego Wykonawcy.</w:t>
      </w:r>
    </w:p>
    <w:p w14:paraId="2DDC2D9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72CE89D8"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596AD119" w14:textId="3791172A" w:rsidR="00451EB9" w:rsidRPr="00451EB9" w:rsidRDefault="00451EB9" w:rsidP="00A74398">
      <w:pPr>
        <w:pStyle w:val="Default"/>
        <w:ind w:left="709"/>
        <w:rPr>
          <w:rFonts w:ascii="Cambria" w:hAnsi="Cambria"/>
          <w:i/>
          <w:iCs/>
          <w:u w:val="single"/>
        </w:rPr>
      </w:pPr>
      <w:r w:rsidRPr="00451EB9">
        <w:rPr>
          <w:rFonts w:ascii="Cambria" w:hAnsi="Cambria"/>
          <w:i/>
          <w:iCs/>
          <w:u w:val="single"/>
        </w:rPr>
        <w:t>Nabywca</w:t>
      </w:r>
    </w:p>
    <w:p w14:paraId="2BAF2845" w14:textId="49D05C1E" w:rsidR="00A74398" w:rsidRDefault="00A74398" w:rsidP="00A74398">
      <w:pPr>
        <w:pStyle w:val="Default"/>
        <w:ind w:left="709"/>
        <w:rPr>
          <w:rFonts w:ascii="Cambria" w:hAnsi="Cambria"/>
          <w:b/>
          <w:bCs/>
        </w:rPr>
      </w:pPr>
      <w:r w:rsidRPr="00A74398">
        <w:rPr>
          <w:rFonts w:ascii="Cambria" w:hAnsi="Cambria"/>
          <w:b/>
          <w:bCs/>
        </w:rPr>
        <w:t>Gmin</w:t>
      </w:r>
      <w:r>
        <w:rPr>
          <w:rFonts w:ascii="Cambria" w:hAnsi="Cambria"/>
          <w:b/>
          <w:bCs/>
        </w:rPr>
        <w:t>a</w:t>
      </w:r>
      <w:r w:rsidRPr="00A74398">
        <w:rPr>
          <w:rFonts w:ascii="Cambria" w:hAnsi="Cambria"/>
          <w:b/>
          <w:bCs/>
        </w:rPr>
        <w:t xml:space="preserve"> Tereszpol </w:t>
      </w:r>
    </w:p>
    <w:p w14:paraId="5806F6BF" w14:textId="77777777" w:rsidR="00A74398" w:rsidRDefault="00A74398" w:rsidP="00A74398">
      <w:pPr>
        <w:pStyle w:val="Default"/>
        <w:ind w:left="709"/>
        <w:rPr>
          <w:rFonts w:ascii="Cambria" w:hAnsi="Cambria"/>
          <w:b/>
          <w:bCs/>
        </w:rPr>
      </w:pPr>
      <w:r w:rsidRPr="00A74398">
        <w:rPr>
          <w:rFonts w:ascii="Cambria" w:hAnsi="Cambria"/>
          <w:b/>
          <w:bCs/>
        </w:rPr>
        <w:t xml:space="preserve">ul. Długa 234, </w:t>
      </w:r>
    </w:p>
    <w:p w14:paraId="4DEB7FC8" w14:textId="79A8B3CF" w:rsidR="00A74398" w:rsidRPr="00A74398" w:rsidRDefault="00A74398" w:rsidP="00A74398">
      <w:pPr>
        <w:pStyle w:val="Default"/>
        <w:ind w:left="709"/>
        <w:rPr>
          <w:rFonts w:ascii="Cambria" w:hAnsi="Cambria"/>
          <w:b/>
          <w:bCs/>
        </w:rPr>
      </w:pPr>
      <w:r w:rsidRPr="00A74398">
        <w:rPr>
          <w:rFonts w:ascii="Cambria" w:hAnsi="Cambria"/>
          <w:b/>
          <w:bCs/>
        </w:rPr>
        <w:t>23-407 Tereszpol-Zaorenda,</w:t>
      </w:r>
    </w:p>
    <w:p w14:paraId="6656A8A4" w14:textId="40DD4DD6" w:rsidR="00A74398" w:rsidRDefault="00A74398" w:rsidP="00A74398">
      <w:pPr>
        <w:pStyle w:val="Default"/>
        <w:spacing w:line="276" w:lineRule="auto"/>
        <w:ind w:left="709"/>
        <w:jc w:val="both"/>
        <w:rPr>
          <w:rFonts w:ascii="Cambria" w:hAnsi="Cambria"/>
          <w:b/>
          <w:bCs/>
        </w:rPr>
      </w:pPr>
      <w:r w:rsidRPr="00A74398">
        <w:rPr>
          <w:rFonts w:ascii="Cambria" w:hAnsi="Cambria"/>
          <w:b/>
          <w:bCs/>
        </w:rPr>
        <w:t>NIP: 9181996320</w:t>
      </w:r>
    </w:p>
    <w:p w14:paraId="04FFE496" w14:textId="67F0F9CC" w:rsidR="00451EB9" w:rsidRDefault="00451EB9" w:rsidP="00A74398">
      <w:pPr>
        <w:pStyle w:val="Default"/>
        <w:spacing w:line="276" w:lineRule="auto"/>
        <w:ind w:left="709"/>
        <w:jc w:val="both"/>
        <w:rPr>
          <w:rFonts w:ascii="Cambria" w:hAnsi="Cambria"/>
          <w:b/>
          <w:bCs/>
        </w:rPr>
      </w:pPr>
    </w:p>
    <w:p w14:paraId="458A007F" w14:textId="7F29B801" w:rsidR="00451EB9" w:rsidRPr="00451EB9" w:rsidRDefault="00651435" w:rsidP="00451EB9">
      <w:pPr>
        <w:pStyle w:val="Default"/>
        <w:ind w:left="709"/>
        <w:rPr>
          <w:rFonts w:ascii="Cambria" w:hAnsi="Cambria"/>
          <w:i/>
          <w:iCs/>
          <w:u w:val="single"/>
        </w:rPr>
      </w:pPr>
      <w:r>
        <w:rPr>
          <w:rFonts w:ascii="Cambria" w:hAnsi="Cambria"/>
          <w:i/>
          <w:iCs/>
          <w:u w:val="single"/>
        </w:rPr>
        <w:t>Odbiorca/</w:t>
      </w:r>
      <w:r w:rsidR="00451EB9">
        <w:rPr>
          <w:rFonts w:ascii="Cambria" w:hAnsi="Cambria"/>
          <w:i/>
          <w:iCs/>
          <w:u w:val="single"/>
        </w:rPr>
        <w:t>Płatnik</w:t>
      </w:r>
    </w:p>
    <w:p w14:paraId="5A41D9E2" w14:textId="59BDA23F" w:rsidR="00451EB9" w:rsidRDefault="00451EB9" w:rsidP="00451EB9">
      <w:pPr>
        <w:pStyle w:val="Default"/>
        <w:ind w:left="709"/>
        <w:rPr>
          <w:rFonts w:ascii="Cambria" w:hAnsi="Cambria"/>
          <w:b/>
          <w:bCs/>
        </w:rPr>
      </w:pPr>
      <w:r>
        <w:rPr>
          <w:rFonts w:ascii="Cambria" w:hAnsi="Cambria"/>
          <w:b/>
          <w:bCs/>
        </w:rPr>
        <w:t xml:space="preserve">Urząd </w:t>
      </w:r>
      <w:r w:rsidRPr="00A74398">
        <w:rPr>
          <w:rFonts w:ascii="Cambria" w:hAnsi="Cambria"/>
          <w:b/>
          <w:bCs/>
        </w:rPr>
        <w:t>Gmin</w:t>
      </w:r>
      <w:r>
        <w:rPr>
          <w:rFonts w:ascii="Cambria" w:hAnsi="Cambria"/>
          <w:b/>
          <w:bCs/>
        </w:rPr>
        <w:t>y</w:t>
      </w:r>
      <w:r w:rsidRPr="00A74398">
        <w:rPr>
          <w:rFonts w:ascii="Cambria" w:hAnsi="Cambria"/>
          <w:b/>
          <w:bCs/>
        </w:rPr>
        <w:t xml:space="preserve"> Tereszpol </w:t>
      </w:r>
    </w:p>
    <w:p w14:paraId="2B509376" w14:textId="77777777" w:rsidR="00451EB9" w:rsidRDefault="00451EB9" w:rsidP="00451EB9">
      <w:pPr>
        <w:pStyle w:val="Default"/>
        <w:ind w:left="709"/>
        <w:rPr>
          <w:rFonts w:ascii="Cambria" w:hAnsi="Cambria"/>
          <w:b/>
          <w:bCs/>
        </w:rPr>
      </w:pPr>
      <w:r w:rsidRPr="00A74398">
        <w:rPr>
          <w:rFonts w:ascii="Cambria" w:hAnsi="Cambria"/>
          <w:b/>
          <w:bCs/>
        </w:rPr>
        <w:t xml:space="preserve">ul. Długa 234, </w:t>
      </w:r>
    </w:p>
    <w:p w14:paraId="26DE1F96" w14:textId="7E70C788" w:rsidR="00451EB9" w:rsidRDefault="00451EB9" w:rsidP="00451EB9">
      <w:pPr>
        <w:pStyle w:val="Default"/>
        <w:ind w:left="709"/>
        <w:rPr>
          <w:rFonts w:ascii="Cambria" w:hAnsi="Cambria"/>
          <w:b/>
          <w:bCs/>
        </w:rPr>
      </w:pPr>
      <w:r w:rsidRPr="00A74398">
        <w:rPr>
          <w:rFonts w:ascii="Cambria" w:hAnsi="Cambria"/>
          <w:b/>
          <w:bCs/>
        </w:rPr>
        <w:t>23-407 Tereszpol-Zaorenda,</w:t>
      </w:r>
    </w:p>
    <w:p w14:paraId="22AC06DD" w14:textId="77777777" w:rsidR="00451EB9" w:rsidRDefault="00451EB9" w:rsidP="00A74398">
      <w:pPr>
        <w:pStyle w:val="Default"/>
        <w:spacing w:line="276" w:lineRule="auto"/>
        <w:ind w:left="709"/>
        <w:jc w:val="both"/>
        <w:rPr>
          <w:rFonts w:ascii="Cambria" w:hAnsi="Cambria"/>
          <w:b/>
          <w:bCs/>
        </w:rPr>
      </w:pPr>
    </w:p>
    <w:p w14:paraId="097134D0"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703BC72"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3"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456133A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3"/>
    </w:p>
    <w:p w14:paraId="3D08AB59"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0A248F5"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W przypadku, w którym Wykonawca, dla potrzeb płatności, wskaże rachunek bankowy zawarty w powyższym Wykazie w terminie późniejszym, ustalony </w:t>
      </w:r>
      <w:r w:rsidRPr="00B17751">
        <w:rPr>
          <w:rFonts w:ascii="Cambria" w:hAnsi="Cambria"/>
          <w:sz w:val="24"/>
          <w:szCs w:val="24"/>
        </w:rPr>
        <w:lastRenderedPageBreak/>
        <w:t>pierwotnie termin płatności ulega wydłużeniu i wynosi 5 dni roboczych od dnia wskazania rachunku ujawnionego w/w Wykazie.</w:t>
      </w:r>
    </w:p>
    <w:bookmarkEnd w:id="2"/>
    <w:p w14:paraId="3CD58764"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37157F1C" w14:textId="77777777" w:rsidR="003E500F" w:rsidRDefault="003E500F" w:rsidP="00B83CE6">
      <w:pPr>
        <w:widowControl/>
        <w:suppressAutoHyphens w:val="0"/>
        <w:overflowPunct w:val="0"/>
        <w:autoSpaceDE w:val="0"/>
        <w:autoSpaceDN w:val="0"/>
        <w:spacing w:after="0"/>
        <w:rPr>
          <w:rFonts w:ascii="Cambria" w:eastAsia="Calibri" w:hAnsi="Cambria"/>
          <w:sz w:val="24"/>
          <w:szCs w:val="24"/>
          <w:lang w:eastAsia="en-US"/>
        </w:rPr>
      </w:pPr>
    </w:p>
    <w:p w14:paraId="4EBA22CC"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55D5D84E" w14:textId="77777777"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07D80D45"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0681B6E2" w14:textId="77777777" w:rsidR="003E500F" w:rsidRPr="00B17751" w:rsidRDefault="003E500F" w:rsidP="009107CB">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3951B306" w14:textId="77777777" w:rsidR="003E500F" w:rsidRPr="00B17751" w:rsidRDefault="003E500F" w:rsidP="009107CB">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0E4DCC7E"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59AAB30C"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04A3B2D2"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170FE581"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14:paraId="57E436B7"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A50241">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913F4CD"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A50241">
        <w:rPr>
          <w:rFonts w:ascii="Cambria" w:hAnsi="Cambria"/>
          <w:sz w:val="24"/>
          <w:szCs w:val="24"/>
        </w:rPr>
        <w:br/>
      </w:r>
      <w:r w:rsidRPr="00B17751">
        <w:rPr>
          <w:rFonts w:ascii="Cambria" w:hAnsi="Cambria"/>
          <w:sz w:val="24"/>
          <w:szCs w:val="24"/>
        </w:rPr>
        <w:t>i ostemplowane przez Kierownika budowy i potwierdzone przez Inspektora Nadzoru),</w:t>
      </w:r>
    </w:p>
    <w:p w14:paraId="3DA35302"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3DB45B34"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4B1BADCF" w14:textId="69086910"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E45A50">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7FE7C8D2" w14:textId="0E2415FC"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E45A50">
        <w:rPr>
          <w:rFonts w:ascii="Cambria" w:hAnsi="Cambria"/>
          <w:b/>
          <w:bCs/>
          <w:sz w:val="24"/>
          <w:szCs w:val="24"/>
        </w:rPr>
        <w:t>14</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7A100C55"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54B61662"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68859107" w14:textId="77777777" w:rsidR="003E500F" w:rsidRPr="00B17751" w:rsidRDefault="003E500F" w:rsidP="009107CB">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6719BB2B" w14:textId="77777777" w:rsidR="003E500F" w:rsidRPr="00B17751" w:rsidRDefault="003E500F" w:rsidP="009107CB">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612E439A" w14:textId="77777777" w:rsidR="003E500F" w:rsidRPr="00B17751" w:rsidRDefault="003E500F" w:rsidP="009107CB">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46E442C3" w14:textId="77777777" w:rsidR="003E500F" w:rsidRPr="00B17751" w:rsidRDefault="003E500F" w:rsidP="009107CB">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3DE2082F" w14:textId="77777777" w:rsidR="003E500F" w:rsidRPr="00B17751" w:rsidRDefault="003E500F" w:rsidP="009107CB">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2360C8A5" w14:textId="77777777" w:rsidR="00A07506"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52FE260D" w14:textId="0DD513D8" w:rsidR="005B0862" w:rsidRPr="00B17751" w:rsidRDefault="005B0862" w:rsidP="005B0862">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Pr>
          <w:rFonts w:ascii="Cambria" w:hAnsi="Cambria"/>
          <w:color w:val="000000"/>
          <w:sz w:val="24"/>
          <w:szCs w:val="24"/>
        </w:rPr>
        <w:t xml:space="preserve">Strony zgodnie postanawiają, że za datę odbioru będą uznawały datę zgłoszenia gotowości do odbioru końcowego przez Wykonawcę, jeżeli będzie ono skutkowało dokonaniem odbioru w terminach wymienionych wyżej. </w:t>
      </w:r>
      <w:r w:rsidRPr="00B17751">
        <w:rPr>
          <w:rFonts w:ascii="Cambria" w:hAnsi="Cambria"/>
          <w:color w:val="000000"/>
          <w:sz w:val="24"/>
          <w:szCs w:val="24"/>
        </w:rPr>
        <w:t xml:space="preserve">W przypadku odmowy odbioru, o którym mowa w ust. </w:t>
      </w:r>
      <w:r>
        <w:rPr>
          <w:rFonts w:ascii="Cambria" w:hAnsi="Cambria"/>
          <w:color w:val="000000"/>
          <w:sz w:val="24"/>
          <w:szCs w:val="24"/>
        </w:rPr>
        <w:t>8</w:t>
      </w:r>
      <w:r w:rsidRPr="00B17751">
        <w:rPr>
          <w:rFonts w:ascii="Cambria" w:hAnsi="Cambria"/>
          <w:color w:val="000000"/>
          <w:sz w:val="24"/>
          <w:szCs w:val="24"/>
        </w:rPr>
        <w:t xml:space="preserve"> pkt 1</w:t>
      </w:r>
      <w:r>
        <w:rPr>
          <w:rFonts w:ascii="Cambria" w:hAnsi="Cambria"/>
          <w:color w:val="000000"/>
          <w:sz w:val="24"/>
          <w:szCs w:val="24"/>
        </w:rPr>
        <w:t>)</w:t>
      </w:r>
      <w:r w:rsidRPr="00B17751">
        <w:rPr>
          <w:rFonts w:ascii="Cambria" w:hAnsi="Cambria"/>
          <w:color w:val="000000"/>
          <w:sz w:val="24"/>
          <w:szCs w:val="24"/>
        </w:rPr>
        <w:t xml:space="preserve">, terminem wykonana zamówienia będzie data ponownego zgłoszenia przez wykonawcę gotowości do odbioru przedmiotu zamówienia z usuniętymi wadami istotnymi (nie będzie nim data pierwotnego zgłoszenia gotowości odbioru). </w:t>
      </w:r>
    </w:p>
    <w:p w14:paraId="7B069ED4" w14:textId="77777777" w:rsidR="005B0862" w:rsidRDefault="005B0862" w:rsidP="00B83CE6">
      <w:pPr>
        <w:widowControl/>
        <w:suppressAutoHyphens w:val="0"/>
        <w:overflowPunct w:val="0"/>
        <w:autoSpaceDE w:val="0"/>
        <w:autoSpaceDN w:val="0"/>
        <w:spacing w:after="0"/>
        <w:rPr>
          <w:rFonts w:ascii="Cambria" w:hAnsi="Cambria"/>
          <w:color w:val="000000"/>
          <w:sz w:val="24"/>
          <w:szCs w:val="24"/>
        </w:rPr>
      </w:pPr>
    </w:p>
    <w:p w14:paraId="4808309D"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7D3DCBC7"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46BF7BD7" w14:textId="77777777" w:rsidR="00A424D7" w:rsidRPr="00EC702D" w:rsidRDefault="00A424D7" w:rsidP="009107CB">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lastRenderedPageBreak/>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3AFECC56" w14:textId="77777777" w:rsidR="00A424D7" w:rsidRPr="00EC702D" w:rsidRDefault="00A424D7" w:rsidP="009107CB">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5BF1C1ED"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64A9944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58A9AF25"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00B1125C"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41A06D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1584975C"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1AAF671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5611FA09"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AB2215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6EB5141D"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3D187C2"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14:paraId="0851F49F"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4B2234C1" w14:textId="77777777" w:rsidR="00A424D7" w:rsidRPr="00EC702D" w:rsidRDefault="00A424D7" w:rsidP="009107CB">
      <w:pPr>
        <w:widowControl/>
        <w:numPr>
          <w:ilvl w:val="0"/>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 wyjątkiem robót w zakresie:</w:t>
      </w:r>
    </w:p>
    <w:p w14:paraId="7A4EA468" w14:textId="77777777" w:rsidR="00A424D7" w:rsidRPr="00EC702D" w:rsidRDefault="00A424D7" w:rsidP="009107C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360610E2" w14:textId="77777777" w:rsidR="00A424D7" w:rsidRPr="00EC702D" w:rsidRDefault="00A424D7" w:rsidP="009107C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21C2858C" w14:textId="77777777" w:rsidR="00A424D7" w:rsidRPr="00EC702D" w:rsidRDefault="00A424D7" w:rsidP="009107C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3E89FE5D" w14:textId="77777777"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EEFF99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674724D1"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2F5C55A5"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044E6E1E"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4FE319D6"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566315A3"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3241E176"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24733E24" w14:textId="31CDC690" w:rsidR="00A424D7"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w:t>
      </w:r>
      <w:r w:rsidR="00CD4350">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7423AF7C" w14:textId="77777777" w:rsidR="00A424D7" w:rsidRPr="00B17751"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18102208"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DF65BA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2F271233"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8F20406"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47911752"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24388706"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27A0A9AD"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599A2A09"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0A4B9375"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1064B07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01D2B195"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0AF34745"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3201E701"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0E07E00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w:t>
      </w:r>
      <w:r w:rsidRPr="00EC702D">
        <w:rPr>
          <w:rFonts w:ascii="Cambria" w:eastAsia="Calibri" w:hAnsi="Cambria"/>
          <w:sz w:val="24"/>
          <w:szCs w:val="24"/>
          <w:lang w:eastAsia="en-US"/>
        </w:rPr>
        <w:lastRenderedPageBreak/>
        <w:t>samodzielnie spełnia je w stopniu nie mniejszym niż podwykonawca, na którego zasoby Wykonawca powoływał się w trakcie postępowania o udzielenie zamówienia.</w:t>
      </w:r>
    </w:p>
    <w:p w14:paraId="5F2A52DB"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5B989BD"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9E608A6"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8E6C536" w14:textId="77777777" w:rsidR="00F85E2C" w:rsidRPr="00EC702D" w:rsidRDefault="00F85E2C"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51B5A0B4" w14:textId="77777777" w:rsidR="00CD4350" w:rsidRDefault="00CD4350" w:rsidP="00B83CE6">
      <w:pPr>
        <w:autoSpaceDE w:val="0"/>
        <w:autoSpaceDN w:val="0"/>
        <w:spacing w:after="0"/>
        <w:jc w:val="center"/>
        <w:rPr>
          <w:rFonts w:ascii="Cambria" w:eastAsia="Calibri" w:hAnsi="Cambria"/>
          <w:b/>
          <w:bCs/>
          <w:sz w:val="24"/>
          <w:szCs w:val="24"/>
          <w:lang w:eastAsia="en-US"/>
        </w:rPr>
      </w:pPr>
    </w:p>
    <w:p w14:paraId="08287A98" w14:textId="3E4755DC"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3F3C1C2"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095CED39" w14:textId="77777777" w:rsidR="00A424D7" w:rsidRPr="00EC702D" w:rsidRDefault="00A424D7" w:rsidP="009107CB">
      <w:pPr>
        <w:widowControl/>
        <w:numPr>
          <w:ilvl w:val="1"/>
          <w:numId w:val="24"/>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4D054A98" w14:textId="77777777" w:rsidR="00A424D7" w:rsidRPr="00EC702D" w:rsidRDefault="00A424D7" w:rsidP="009107CB">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14:paraId="5F0B8D79" w14:textId="77777777" w:rsidR="00A424D7" w:rsidRPr="00EC702D" w:rsidRDefault="00A424D7" w:rsidP="009107CB">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593F3625"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690D0573"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Zamawiający zobowiązuje się do powołania odpowiedniego inspektora nadzoru inwestorskiego.</w:t>
      </w:r>
    </w:p>
    <w:p w14:paraId="33970F14" w14:textId="39095980" w:rsidR="00CF46AB" w:rsidRPr="00CF46AB" w:rsidRDefault="00A424D7" w:rsidP="00CF46A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312FA">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00405ECC" w:rsidRPr="00A011ED">
        <w:rPr>
          <w:rFonts w:ascii="Cambria" w:eastAsia="Cambria" w:hAnsi="Cambria" w:cs="Cambria"/>
          <w:b/>
          <w:color w:val="000000"/>
          <w:sz w:val="24"/>
          <w:szCs w:val="24"/>
          <w:u w:val="single"/>
        </w:rPr>
        <w:t xml:space="preserve">w specjalności </w:t>
      </w:r>
      <w:r w:rsidR="00AF160C">
        <w:rPr>
          <w:rFonts w:ascii="Cambria" w:eastAsia="Cambria" w:hAnsi="Cambria" w:cs="Cambria"/>
          <w:b/>
          <w:color w:val="000000"/>
          <w:sz w:val="24"/>
          <w:szCs w:val="24"/>
          <w:u w:val="single"/>
        </w:rPr>
        <w:t>drogowej</w:t>
      </w:r>
      <w:r w:rsidR="00405ECC" w:rsidRPr="00A011ED">
        <w:rPr>
          <w:rFonts w:ascii="Cambria" w:eastAsia="Cambria" w:hAnsi="Cambria" w:cs="Cambria"/>
          <w:b/>
          <w:color w:val="000000"/>
          <w:sz w:val="24"/>
          <w:szCs w:val="24"/>
        </w:rPr>
        <w:t xml:space="preserve">, których zakres uprawnia go do kierowania robotami objętymi przedmiotem zamówienia </w:t>
      </w:r>
      <w:r w:rsidR="00405ECC" w:rsidRPr="00A011ED">
        <w:rPr>
          <w:rFonts w:ascii="Cambria" w:eastAsia="Cambria" w:hAnsi="Cambria" w:cs="Cambria"/>
          <w:color w:val="000000"/>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452A473C" w14:textId="77777777" w:rsidR="00A424D7" w:rsidRPr="00040A31" w:rsidRDefault="00A424D7" w:rsidP="00B83CE6">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01FBA1E4" w14:textId="3A4ABBD9" w:rsidR="00A424D7" w:rsidRPr="00F312FA" w:rsidRDefault="00A424D7" w:rsidP="00CF46AB">
      <w:pPr>
        <w:pStyle w:val="Akapitzlist"/>
        <w:numPr>
          <w:ilvl w:val="1"/>
          <w:numId w:val="24"/>
        </w:numPr>
        <w:tabs>
          <w:tab w:val="left" w:pos="426"/>
        </w:tabs>
        <w:autoSpaceDE w:val="0"/>
        <w:autoSpaceDN w:val="0"/>
        <w:spacing w:after="0"/>
        <w:ind w:left="426" w:hanging="426"/>
        <w:rPr>
          <w:rFonts w:ascii="Cambria" w:hAnsi="Cambria"/>
          <w:sz w:val="24"/>
          <w:szCs w:val="24"/>
          <w:lang w:eastAsia="en-US"/>
        </w:rPr>
      </w:pPr>
      <w:r w:rsidRPr="005E62BC">
        <w:rPr>
          <w:rFonts w:ascii="Cambria" w:hAnsi="Cambria"/>
          <w:sz w:val="24"/>
          <w:szCs w:val="24"/>
          <w:lang w:eastAsia="en-US"/>
        </w:rPr>
        <w:t>Wykonawca ustanawia</w:t>
      </w:r>
      <w:r w:rsidR="00F312FA">
        <w:rPr>
          <w:rFonts w:ascii="Cambria" w:hAnsi="Cambria"/>
          <w:sz w:val="24"/>
          <w:szCs w:val="24"/>
          <w:lang w:eastAsia="en-US"/>
        </w:rPr>
        <w:t xml:space="preserve"> </w:t>
      </w:r>
      <w:r w:rsidRPr="00F312FA">
        <w:rPr>
          <w:rFonts w:ascii="Cambria" w:hAnsi="Cambria"/>
          <w:sz w:val="24"/>
          <w:szCs w:val="24"/>
          <w:lang w:eastAsia="en-US"/>
        </w:rPr>
        <w:t xml:space="preserve">kierownika budowy branży </w:t>
      </w:r>
      <w:r w:rsidR="00405ECC">
        <w:rPr>
          <w:rFonts w:ascii="Cambria" w:hAnsi="Cambria"/>
          <w:sz w:val="24"/>
          <w:szCs w:val="24"/>
          <w:lang w:eastAsia="en-US"/>
        </w:rPr>
        <w:t>elektrycznej</w:t>
      </w:r>
      <w:r w:rsidR="00586F77">
        <w:rPr>
          <w:rFonts w:ascii="Cambria" w:hAnsi="Cambria"/>
          <w:sz w:val="24"/>
          <w:szCs w:val="24"/>
          <w:lang w:eastAsia="en-US"/>
        </w:rPr>
        <w:t xml:space="preserve"> w</w:t>
      </w:r>
      <w:r w:rsidRPr="00F312FA">
        <w:rPr>
          <w:rFonts w:ascii="Cambria" w:hAnsi="Cambria"/>
          <w:sz w:val="24"/>
          <w:szCs w:val="24"/>
          <w:lang w:eastAsia="en-US"/>
        </w:rPr>
        <w:t xml:space="preserve"> osobie: ……………….; nr tel.:…………..; e-mail: ……………………; </w:t>
      </w:r>
      <w:proofErr w:type="spellStart"/>
      <w:r w:rsidRPr="00F312FA">
        <w:rPr>
          <w:rFonts w:ascii="Cambria" w:hAnsi="Cambria"/>
          <w:sz w:val="24"/>
          <w:szCs w:val="24"/>
          <w:lang w:eastAsia="en-US"/>
        </w:rPr>
        <w:t>upr</w:t>
      </w:r>
      <w:proofErr w:type="spellEnd"/>
      <w:r w:rsidRPr="00F312FA">
        <w:rPr>
          <w:rFonts w:ascii="Cambria" w:hAnsi="Cambria"/>
          <w:sz w:val="24"/>
          <w:szCs w:val="24"/>
          <w:lang w:eastAsia="en-US"/>
        </w:rPr>
        <w:t>. bud. nr: …………………………….;</w:t>
      </w:r>
    </w:p>
    <w:p w14:paraId="2D7E5A2E"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635672F3"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0684B5C3"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C3DB961"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lastRenderedPageBreak/>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56FD9946"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59EE06DE"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1B8A56D5"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326A1FBC" w14:textId="28B9BA8B"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405ECC">
        <w:rPr>
          <w:rFonts w:ascii="Cambria" w:eastAsia="Calibri" w:hAnsi="Cambria"/>
          <w:b/>
          <w:bCs/>
          <w:sz w:val="24"/>
          <w:szCs w:val="24"/>
          <w:lang w:eastAsia="en-US"/>
        </w:rPr>
        <w:t>0</w:t>
      </w:r>
    </w:p>
    <w:p w14:paraId="2C504E9B"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1FE46BF3" w14:textId="4466E72E"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 xml:space="preserve">nie mniejszą niż </w:t>
      </w:r>
      <w:r w:rsidR="008D222D" w:rsidRPr="0020147D">
        <w:rPr>
          <w:rFonts w:ascii="Cambria" w:hAnsi="Cambria"/>
          <w:color w:val="000000"/>
          <w:sz w:val="24"/>
          <w:szCs w:val="24"/>
        </w:rPr>
        <w:t>7</w:t>
      </w:r>
      <w:r w:rsidR="00586F77" w:rsidRPr="0020147D">
        <w:rPr>
          <w:rFonts w:ascii="Cambria" w:hAnsi="Cambria"/>
          <w:color w:val="000000"/>
          <w:sz w:val="24"/>
          <w:szCs w:val="24"/>
        </w:rPr>
        <w:t>0</w:t>
      </w:r>
      <w:r w:rsidR="00586F77">
        <w:rPr>
          <w:rFonts w:ascii="Cambria" w:hAnsi="Cambria"/>
          <w:color w:val="000000"/>
          <w:sz w:val="24"/>
          <w:szCs w:val="24"/>
        </w:rPr>
        <w:t xml:space="preserve"> % </w:t>
      </w:r>
      <w:r w:rsidRPr="00F43B80">
        <w:rPr>
          <w:rFonts w:ascii="Cambria" w:hAnsi="Cambria"/>
          <w:color w:val="000000"/>
          <w:sz w:val="24"/>
          <w:szCs w:val="24"/>
        </w:rPr>
        <w:t>wynagrodzeni</w:t>
      </w:r>
      <w:r w:rsidR="00586F77">
        <w:rPr>
          <w:rFonts w:ascii="Cambria" w:hAnsi="Cambria"/>
          <w:color w:val="000000"/>
          <w:sz w:val="24"/>
          <w:szCs w:val="24"/>
        </w:rPr>
        <w:t>a</w:t>
      </w:r>
      <w:r w:rsidRPr="00F43B80">
        <w:rPr>
          <w:rFonts w:ascii="Cambria" w:hAnsi="Cambria"/>
          <w:color w:val="000000"/>
          <w:sz w:val="24"/>
          <w:szCs w:val="24"/>
        </w:rPr>
        <w:t xml:space="preserve"> umowne</w:t>
      </w:r>
      <w:r w:rsidR="00586F77">
        <w:rPr>
          <w:rFonts w:ascii="Cambria" w:hAnsi="Cambria"/>
          <w:color w:val="000000"/>
          <w:sz w:val="24"/>
          <w:szCs w:val="24"/>
        </w:rPr>
        <w:t>go</w:t>
      </w:r>
      <w:r w:rsidRPr="00F43B80">
        <w:rPr>
          <w:rFonts w:ascii="Cambria" w:hAnsi="Cambria"/>
          <w:color w:val="000000"/>
          <w:sz w:val="24"/>
          <w:szCs w:val="24"/>
        </w:rPr>
        <w:t xml:space="preserve"> brutto wynikające</w:t>
      </w:r>
      <w:r w:rsidR="00586F77">
        <w:rPr>
          <w:rFonts w:ascii="Cambria" w:hAnsi="Cambria"/>
          <w:color w:val="000000"/>
          <w:sz w:val="24"/>
          <w:szCs w:val="24"/>
        </w:rPr>
        <w:t>go</w:t>
      </w:r>
      <w:r w:rsidRPr="00F43B80">
        <w:rPr>
          <w:rFonts w:ascii="Cambria" w:hAnsi="Cambria"/>
          <w:color w:val="000000"/>
          <w:sz w:val="24"/>
          <w:szCs w:val="24"/>
        </w:rPr>
        <w:t xml:space="preserve"> z niniejszej umowy</w:t>
      </w:r>
      <w:r w:rsidRPr="00F43B80">
        <w:rPr>
          <w:rFonts w:ascii="Cambria" w:eastAsia="Calibri" w:hAnsi="Cambria"/>
          <w:sz w:val="24"/>
          <w:szCs w:val="24"/>
          <w:lang w:eastAsia="en-US"/>
        </w:rPr>
        <w:t>.</w:t>
      </w:r>
    </w:p>
    <w:p w14:paraId="190E0260" w14:textId="77777777"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497DE016" w14:textId="77777777"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7D0A8335" w14:textId="77777777"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17587294" w14:textId="77777777" w:rsidR="00077606"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37306804" w14:textId="77777777" w:rsidR="00A424D7"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57132988" w14:textId="68A179B2"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AA55CB">
        <w:rPr>
          <w:rFonts w:ascii="Cambria" w:eastAsia="Calibri" w:hAnsi="Cambria"/>
          <w:b/>
          <w:bCs/>
          <w:sz w:val="24"/>
          <w:szCs w:val="24"/>
          <w:lang w:eastAsia="en-US"/>
        </w:rPr>
        <w:t>1</w:t>
      </w:r>
    </w:p>
    <w:p w14:paraId="152D3C9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1CF06201" w14:textId="36BB4823" w:rsidR="00000DE2" w:rsidRPr="009906E0" w:rsidRDefault="00A671E3" w:rsidP="00AF160C">
      <w:pPr>
        <w:widowControl/>
        <w:numPr>
          <w:ilvl w:val="0"/>
          <w:numId w:val="29"/>
        </w:numPr>
        <w:suppressAutoHyphens w:val="0"/>
        <w:autoSpaceDE w:val="0"/>
        <w:autoSpaceDN w:val="0"/>
        <w:spacing w:after="0"/>
        <w:ind w:left="426" w:hanging="426"/>
        <w:contextualSpacing/>
        <w:textAlignment w:val="auto"/>
        <w:rPr>
          <w:rFonts w:ascii="Cambria" w:hAnsi="Cambria" w:cs="Arial"/>
          <w:color w:val="000000"/>
        </w:rPr>
      </w:pPr>
      <w:r w:rsidRPr="00000DE2">
        <w:rPr>
          <w:rFonts w:ascii="Cambria" w:eastAsia="Calibri" w:hAnsi="Cambria"/>
          <w:sz w:val="24"/>
          <w:szCs w:val="24"/>
          <w:lang w:eastAsia="en-US"/>
        </w:rPr>
        <w:lastRenderedPageBreak/>
        <w:t xml:space="preserve">Z chwilą podpisania protokołu odbioru końcowego, Wykonawca </w:t>
      </w:r>
      <w:r w:rsidRPr="00000DE2">
        <w:rPr>
          <w:rFonts w:ascii="Cambria" w:eastAsia="Calibri" w:hAnsi="Cambria"/>
          <w:sz w:val="24"/>
          <w:szCs w:val="24"/>
          <w:lang w:eastAsia="en-US"/>
        </w:rPr>
        <w:br/>
        <w:t xml:space="preserve">udziela Zamawiającemu: </w:t>
      </w:r>
      <w:r w:rsidRPr="00000DE2">
        <w:rPr>
          <w:rFonts w:ascii="Cambria" w:eastAsia="Calibri" w:hAnsi="Cambria"/>
          <w:b/>
          <w:bCs/>
          <w:sz w:val="24"/>
          <w:szCs w:val="24"/>
          <w:lang w:eastAsia="en-US"/>
        </w:rPr>
        <w:t>….……</w:t>
      </w:r>
      <w:r w:rsidRPr="00000DE2">
        <w:rPr>
          <w:rStyle w:val="Odwoanieprzypisudolnego"/>
          <w:rFonts w:ascii="Cambria" w:eastAsia="Calibri" w:hAnsi="Cambria"/>
          <w:b/>
          <w:bCs/>
          <w:sz w:val="24"/>
          <w:szCs w:val="24"/>
          <w:lang w:eastAsia="en-US"/>
        </w:rPr>
        <w:footnoteReference w:id="4"/>
      </w:r>
      <w:r w:rsidRPr="00000DE2">
        <w:rPr>
          <w:rFonts w:ascii="Cambria" w:eastAsia="Calibri" w:hAnsi="Cambria"/>
          <w:b/>
          <w:bCs/>
          <w:sz w:val="24"/>
          <w:szCs w:val="24"/>
          <w:lang w:eastAsia="en-US"/>
        </w:rPr>
        <w:t xml:space="preserve"> miesięcznej gwarancji </w:t>
      </w:r>
      <w:r w:rsidR="00EF6850" w:rsidRPr="00000DE2">
        <w:rPr>
          <w:rFonts w:ascii="Cambria" w:eastAsia="Calibri" w:hAnsi="Cambria"/>
          <w:b/>
          <w:bCs/>
          <w:sz w:val="24"/>
          <w:szCs w:val="24"/>
          <w:lang w:eastAsia="en-US"/>
        </w:rPr>
        <w:t xml:space="preserve">jakości </w:t>
      </w:r>
      <w:r w:rsidRPr="00000DE2">
        <w:rPr>
          <w:rFonts w:ascii="Cambria" w:eastAsia="Calibri" w:hAnsi="Cambria"/>
          <w:b/>
          <w:bCs/>
          <w:sz w:val="24"/>
          <w:szCs w:val="24"/>
          <w:lang w:eastAsia="en-US"/>
        </w:rPr>
        <w:t xml:space="preserve">na </w:t>
      </w:r>
      <w:bookmarkStart w:id="4" w:name="_Hlk58909145"/>
      <w:r w:rsidR="00EF6850" w:rsidRPr="00000DE2">
        <w:rPr>
          <w:rFonts w:ascii="Cambria" w:eastAsia="Calibri" w:hAnsi="Cambria"/>
          <w:b/>
          <w:bCs/>
          <w:sz w:val="24"/>
          <w:szCs w:val="24"/>
          <w:lang w:eastAsia="en-US"/>
        </w:rPr>
        <w:t>wykonane roboty budowlane oraz dostarczone i wbudowane materiały</w:t>
      </w:r>
      <w:r w:rsidRPr="00000DE2">
        <w:rPr>
          <w:rFonts w:ascii="Cambria" w:hAnsi="Cambria"/>
          <w:b/>
          <w:bCs/>
          <w:color w:val="000000"/>
          <w:sz w:val="24"/>
          <w:szCs w:val="24"/>
        </w:rPr>
        <w:t>.</w:t>
      </w:r>
    </w:p>
    <w:bookmarkEnd w:id="4"/>
    <w:p w14:paraId="650ABC02"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67DB8179"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6B02FC9C"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6CA1DDF6"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976C0E">
        <w:rPr>
          <w:rFonts w:ascii="Cambria" w:eastAsia="Calibri" w:hAnsi="Cambria"/>
          <w:sz w:val="24"/>
          <w:szCs w:val="24"/>
          <w:lang w:eastAsia="en-US"/>
        </w:rPr>
        <w:t>2</w:t>
      </w:r>
      <w:r w:rsidR="00EF6850">
        <w:rPr>
          <w:rFonts w:ascii="Cambria" w:eastAsia="Calibri" w:hAnsi="Cambria"/>
          <w:sz w:val="24"/>
          <w:szCs w:val="24"/>
          <w:lang w:eastAsia="en-US"/>
        </w:rPr>
        <w:t>)</w:t>
      </w:r>
      <w:r w:rsidRPr="00EC702D">
        <w:rPr>
          <w:rFonts w:ascii="Cambria" w:eastAsia="Calibri" w:hAnsi="Cambria"/>
          <w:sz w:val="24"/>
          <w:szCs w:val="24"/>
          <w:lang w:eastAsia="en-US"/>
        </w:rPr>
        <w:t xml:space="preserve"> umowy.</w:t>
      </w:r>
    </w:p>
    <w:p w14:paraId="18CD18C9"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0F3C9896"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2B6637F"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A13D108"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5470E33"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w:t>
      </w:r>
      <w:r w:rsidRPr="00EC702D">
        <w:rPr>
          <w:rFonts w:ascii="Cambria" w:hAnsi="Cambria"/>
          <w:sz w:val="24"/>
          <w:szCs w:val="24"/>
        </w:rPr>
        <w:lastRenderedPageBreak/>
        <w:t xml:space="preserve">zastępczego w ciągu 14 dni od dnia otrzymania wezwania do zapłaty pod rygorem naliczenia odsetek ustawowych za opóźnienie z transakcjach handlowych. </w:t>
      </w:r>
    </w:p>
    <w:p w14:paraId="41F8A2C1"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7A889310"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647EBB8E"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6CEE2268"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6AAD83C"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6336315D"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3110A623"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14:paraId="66C24F06"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475E8FDE"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14:paraId="11C206B3"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14:paraId="5B87CCB4" w14:textId="1A5F82D9"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AA55CB">
        <w:rPr>
          <w:rFonts w:ascii="Cambria" w:eastAsia="Calibri" w:hAnsi="Cambria"/>
          <w:b/>
          <w:bCs/>
          <w:sz w:val="24"/>
          <w:szCs w:val="24"/>
        </w:rPr>
        <w:t>2</w:t>
      </w:r>
    </w:p>
    <w:p w14:paraId="03C500C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2074BB9E" w14:textId="18BF07F8" w:rsidR="00A671E3" w:rsidRPr="00C25A8E" w:rsidRDefault="00A671E3" w:rsidP="003903D8">
      <w:pPr>
        <w:widowControl/>
        <w:numPr>
          <w:ilvl w:val="0"/>
          <w:numId w:val="30"/>
        </w:numPr>
        <w:suppressAutoHyphens w:val="0"/>
        <w:autoSpaceDE w:val="0"/>
        <w:autoSpaceDN w:val="0"/>
        <w:spacing w:after="0"/>
        <w:ind w:left="426" w:hanging="426"/>
        <w:contextualSpacing/>
        <w:textAlignment w:val="auto"/>
        <w:rPr>
          <w:rFonts w:ascii="Cambria" w:eastAsia="Calibri" w:hAnsi="Cambria"/>
          <w:i/>
          <w:iCs/>
          <w:sz w:val="24"/>
          <w:szCs w:val="24"/>
        </w:rPr>
      </w:pPr>
      <w:r w:rsidRPr="00C25A8E">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5E62BC" w:rsidRPr="00C25A8E">
        <w:rPr>
          <w:rFonts w:ascii="Cambria" w:eastAsia="Cambria" w:hAnsi="Cambria" w:cs="Cambria"/>
          <w:b/>
          <w:color w:val="000000"/>
          <w:sz w:val="24"/>
          <w:szCs w:val="24"/>
        </w:rPr>
        <w:t xml:space="preserve">wykonywanie prac fizycznych </w:t>
      </w:r>
      <w:r w:rsidR="00F8268D">
        <w:rPr>
          <w:rFonts w:ascii="Cambria" w:eastAsia="Cambria" w:hAnsi="Cambria" w:cs="Cambria"/>
          <w:b/>
          <w:color w:val="000000"/>
          <w:sz w:val="24"/>
          <w:szCs w:val="24"/>
        </w:rPr>
        <w:t>budowlano</w:t>
      </w:r>
      <w:r w:rsidR="00AA55CB" w:rsidRPr="00C25A8E">
        <w:rPr>
          <w:rFonts w:ascii="Cambria" w:eastAsia="Cambria" w:hAnsi="Cambria" w:cs="Cambria"/>
          <w:b/>
          <w:color w:val="000000"/>
          <w:sz w:val="24"/>
          <w:szCs w:val="24"/>
        </w:rPr>
        <w:t xml:space="preserve">-montażowych </w:t>
      </w:r>
      <w:r w:rsidR="005E62BC" w:rsidRPr="00C25A8E">
        <w:rPr>
          <w:rFonts w:ascii="Cambria" w:eastAsia="Cambria" w:hAnsi="Cambria" w:cs="Cambria"/>
          <w:b/>
          <w:color w:val="000000"/>
          <w:sz w:val="24"/>
          <w:szCs w:val="24"/>
        </w:rPr>
        <w:t>przy realizacji robót budowlanych</w:t>
      </w:r>
      <w:r w:rsidR="00AA55CB" w:rsidRPr="00C25A8E">
        <w:rPr>
          <w:rFonts w:ascii="Cambria" w:eastAsia="Cambria" w:hAnsi="Cambria" w:cs="Cambria"/>
          <w:b/>
          <w:color w:val="000000"/>
          <w:sz w:val="24"/>
          <w:szCs w:val="24"/>
        </w:rPr>
        <w:t xml:space="preserve"> </w:t>
      </w:r>
      <w:r w:rsidR="005E62BC" w:rsidRPr="00C25A8E">
        <w:rPr>
          <w:rFonts w:ascii="Cambria" w:eastAsia="Cambria" w:hAnsi="Cambria" w:cs="Cambria"/>
          <w:b/>
          <w:color w:val="000000"/>
          <w:sz w:val="24"/>
          <w:szCs w:val="24"/>
        </w:rPr>
        <w:t>objęt</w:t>
      </w:r>
      <w:r w:rsidR="00AA55CB" w:rsidRPr="00C25A8E">
        <w:rPr>
          <w:rFonts w:ascii="Cambria" w:eastAsia="Cambria" w:hAnsi="Cambria" w:cs="Cambria"/>
          <w:b/>
          <w:color w:val="000000"/>
          <w:sz w:val="24"/>
          <w:szCs w:val="24"/>
        </w:rPr>
        <w:t>ych</w:t>
      </w:r>
      <w:r w:rsidR="005E62BC" w:rsidRPr="00C25A8E">
        <w:rPr>
          <w:rFonts w:ascii="Cambria" w:eastAsia="Cambria" w:hAnsi="Cambria" w:cs="Cambria"/>
          <w:b/>
          <w:color w:val="000000"/>
          <w:sz w:val="24"/>
          <w:szCs w:val="24"/>
        </w:rPr>
        <w:t xml:space="preserve"> zakresem zamówienia wskazanym </w:t>
      </w:r>
      <w:r w:rsidR="00AA55CB" w:rsidRPr="00C25A8E">
        <w:rPr>
          <w:rFonts w:ascii="Cambria" w:eastAsia="Cambria" w:hAnsi="Cambria" w:cs="Cambria"/>
          <w:b/>
          <w:color w:val="000000"/>
          <w:sz w:val="24"/>
          <w:szCs w:val="24"/>
        </w:rPr>
        <w:br/>
      </w:r>
      <w:r w:rsidR="005E62BC" w:rsidRPr="00C25A8E">
        <w:rPr>
          <w:rFonts w:ascii="Cambria" w:eastAsia="Cambria" w:hAnsi="Cambria" w:cs="Cambria"/>
          <w:b/>
          <w:color w:val="000000"/>
          <w:sz w:val="24"/>
          <w:szCs w:val="24"/>
        </w:rPr>
        <w:t>w pkt. 4.1-4.</w:t>
      </w:r>
      <w:r w:rsidR="00AA55CB" w:rsidRPr="00C25A8E">
        <w:rPr>
          <w:rFonts w:ascii="Cambria" w:eastAsia="Cambria" w:hAnsi="Cambria" w:cs="Cambria"/>
          <w:b/>
          <w:color w:val="000000"/>
          <w:sz w:val="24"/>
          <w:szCs w:val="24"/>
        </w:rPr>
        <w:t>4</w:t>
      </w:r>
      <w:r w:rsidR="005E62BC" w:rsidRPr="00C25A8E">
        <w:rPr>
          <w:rFonts w:ascii="Cambria" w:eastAsia="Cambria" w:hAnsi="Cambria" w:cs="Cambria"/>
          <w:b/>
          <w:color w:val="000000"/>
          <w:sz w:val="24"/>
          <w:szCs w:val="24"/>
        </w:rPr>
        <w:t xml:space="preserve"> SWZ.</w:t>
      </w:r>
      <w:r w:rsidR="00C25A8E">
        <w:rPr>
          <w:rFonts w:ascii="Cambria" w:eastAsia="Cambria" w:hAnsi="Cambria" w:cs="Cambria"/>
          <w:b/>
          <w:color w:val="000000"/>
          <w:sz w:val="24"/>
          <w:szCs w:val="24"/>
        </w:rPr>
        <w:t xml:space="preserve"> </w:t>
      </w:r>
      <w:r w:rsidRPr="00C25A8E">
        <w:rPr>
          <w:rFonts w:ascii="Cambria" w:hAnsi="Cambria"/>
          <w:i/>
          <w:iCs/>
          <w:sz w:val="24"/>
          <w:szCs w:val="24"/>
        </w:rPr>
        <w:t>(</w:t>
      </w:r>
      <w:r w:rsidRPr="00C25A8E">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394E4F33" w14:textId="77777777" w:rsidR="00D9289F" w:rsidRPr="00EC702D" w:rsidRDefault="00D9289F" w:rsidP="003903D8">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976C0E">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0C413737" w14:textId="77777777" w:rsidR="00D9289F" w:rsidRPr="00EC702D" w:rsidRDefault="00D9289F" w:rsidP="003903D8">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 xml:space="preserve">żądania oświadczeń i dokumentów w zakresie potwierdzenia spełniania ww. wymogów i dokonywania ich oceny, w tym w szczególności: oświadczenia </w:t>
      </w:r>
      <w:r w:rsidRPr="00EC702D">
        <w:rPr>
          <w:rFonts w:ascii="Cambria" w:hAnsi="Cambria" w:cs="Calibri"/>
        </w:rPr>
        <w:lastRenderedPageBreak/>
        <w:t>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14:paraId="3CEFEABC" w14:textId="77777777" w:rsidR="00D9289F" w:rsidRPr="00EC702D" w:rsidRDefault="00D9289F" w:rsidP="003903D8">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5B0CF926" w14:textId="77777777" w:rsidR="00A671E3" w:rsidRPr="00D9289F" w:rsidRDefault="00D9289F" w:rsidP="003903D8">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1BBF1241" w14:textId="77777777" w:rsidR="00A671E3" w:rsidRPr="00EC702D" w:rsidRDefault="00A671E3" w:rsidP="003903D8">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0C2C0D3A" w14:textId="77777777" w:rsidR="00A671E3" w:rsidRPr="00EC702D" w:rsidRDefault="00A671E3" w:rsidP="003903D8">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110413BC" w14:textId="77777777" w:rsidR="00A671E3" w:rsidRPr="00EC702D" w:rsidRDefault="00A671E3" w:rsidP="003903D8">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6475C679" w14:textId="0151A96B" w:rsidR="00A671E3" w:rsidRPr="00EC702D" w:rsidRDefault="00A671E3" w:rsidP="003903D8">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w § 1</w:t>
      </w:r>
      <w:r w:rsidR="00C25A8E">
        <w:rPr>
          <w:rFonts w:ascii="Cambria" w:eastAsia="Calibri" w:hAnsi="Cambria"/>
          <w:sz w:val="24"/>
          <w:szCs w:val="24"/>
        </w:rPr>
        <w:t>3</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154BEC1F" w14:textId="77777777" w:rsidR="00A671E3" w:rsidRPr="00EC702D" w:rsidRDefault="00A671E3" w:rsidP="003903D8">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CAE24C6"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5FC58CA8" w14:textId="20277E19" w:rsidR="00A671E3" w:rsidRPr="000C4CB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0C4CBA">
        <w:rPr>
          <w:rFonts w:ascii="Cambria" w:eastAsia="Calibri" w:hAnsi="Cambria"/>
          <w:b/>
          <w:bCs/>
          <w:color w:val="000000" w:themeColor="text1"/>
          <w:sz w:val="24"/>
          <w:szCs w:val="24"/>
          <w:lang w:eastAsia="en-US"/>
        </w:rPr>
        <w:t>§ 1</w:t>
      </w:r>
      <w:r w:rsidR="00C25A8E">
        <w:rPr>
          <w:rFonts w:ascii="Cambria" w:eastAsia="Calibri" w:hAnsi="Cambria"/>
          <w:b/>
          <w:bCs/>
          <w:color w:val="000000" w:themeColor="text1"/>
          <w:sz w:val="24"/>
          <w:szCs w:val="24"/>
          <w:lang w:eastAsia="en-US"/>
        </w:rPr>
        <w:t>3</w:t>
      </w:r>
    </w:p>
    <w:p w14:paraId="38B1E2DF" w14:textId="77777777" w:rsidR="00A671E3" w:rsidRPr="000C4CB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0C4CBA">
        <w:rPr>
          <w:rFonts w:ascii="Cambria" w:eastAsia="Calibri" w:hAnsi="Cambria"/>
          <w:b/>
          <w:bCs/>
          <w:color w:val="000000" w:themeColor="text1"/>
          <w:sz w:val="24"/>
          <w:szCs w:val="24"/>
          <w:lang w:eastAsia="en-US"/>
        </w:rPr>
        <w:t>Kary umowne</w:t>
      </w:r>
    </w:p>
    <w:p w14:paraId="1B5956B0" w14:textId="77777777"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Wykonawca zobowiązany jest do zapłaty Zamawiającemu kar umownych w następujących przypadkach:</w:t>
      </w:r>
    </w:p>
    <w:p w14:paraId="4D5F50F7" w14:textId="6CDE4078"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u w:val="single"/>
          <w:lang w:eastAsia="en-US"/>
        </w:rPr>
      </w:pPr>
      <w:r w:rsidRPr="000C4CBA">
        <w:rPr>
          <w:rFonts w:ascii="Cambria" w:eastAsia="Calibri" w:hAnsi="Cambria"/>
          <w:color w:val="000000" w:themeColor="text1"/>
          <w:sz w:val="24"/>
          <w:szCs w:val="24"/>
          <w:lang w:eastAsia="en-US"/>
        </w:rPr>
        <w:t xml:space="preserve">za zwłokę w wykonaniu przedmiotu umowy – w wysokości </w:t>
      </w:r>
      <w:r w:rsidR="00E45A50">
        <w:rPr>
          <w:rFonts w:ascii="Cambria" w:eastAsia="Calibri" w:hAnsi="Cambria"/>
          <w:color w:val="000000" w:themeColor="text1"/>
          <w:sz w:val="24"/>
          <w:szCs w:val="24"/>
          <w:lang w:eastAsia="en-US"/>
        </w:rPr>
        <w:t>0,3</w:t>
      </w:r>
      <w:r w:rsidR="00A53752">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 wynagrodzenia </w:t>
      </w:r>
      <w:r w:rsidR="00C25A8E">
        <w:rPr>
          <w:rFonts w:ascii="Cambria" w:eastAsia="Calibri" w:hAnsi="Cambria"/>
          <w:color w:val="000000" w:themeColor="text1"/>
          <w:sz w:val="24"/>
          <w:szCs w:val="24"/>
          <w:lang w:eastAsia="en-US"/>
        </w:rPr>
        <w:t xml:space="preserve">umownego </w:t>
      </w:r>
      <w:r w:rsidRPr="000C4CBA">
        <w:rPr>
          <w:rFonts w:ascii="Cambria" w:eastAsia="Calibri" w:hAnsi="Cambria"/>
          <w:color w:val="000000" w:themeColor="text1"/>
          <w:sz w:val="24"/>
          <w:szCs w:val="24"/>
          <w:lang w:eastAsia="en-US"/>
        </w:rPr>
        <w:t>brutto, o którym mowa § 3 ust. 1 umowy za każdy dzień zwłoki, liczony od terminu określonego w § 2 ust. 1 umowy,</w:t>
      </w:r>
    </w:p>
    <w:p w14:paraId="5CB1E1F4" w14:textId="467B2512"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za zwłokę w usuwaniu wad lub usterek w przedmiocie zamówienia, o których mowa w § 6 ust. </w:t>
      </w:r>
      <w:r w:rsidR="00D41AFF" w:rsidRPr="000C4CBA">
        <w:rPr>
          <w:rFonts w:ascii="Cambria" w:eastAsia="Calibri" w:hAnsi="Cambria"/>
          <w:color w:val="000000" w:themeColor="text1"/>
          <w:sz w:val="24"/>
          <w:szCs w:val="24"/>
          <w:lang w:eastAsia="en-US"/>
        </w:rPr>
        <w:t>8</w:t>
      </w:r>
      <w:r w:rsidRPr="000C4CBA">
        <w:rPr>
          <w:rFonts w:ascii="Cambria" w:eastAsia="Calibri" w:hAnsi="Cambria"/>
          <w:color w:val="000000" w:themeColor="text1"/>
          <w:sz w:val="24"/>
          <w:szCs w:val="24"/>
          <w:lang w:eastAsia="en-US"/>
        </w:rPr>
        <w:t xml:space="preserve"> pkt 2) umowy – w wysokości </w:t>
      </w:r>
      <w:r w:rsidR="00E45A50">
        <w:rPr>
          <w:rFonts w:ascii="Cambria" w:eastAsia="Calibri" w:hAnsi="Cambria"/>
          <w:color w:val="000000" w:themeColor="text1"/>
          <w:sz w:val="24"/>
          <w:szCs w:val="24"/>
          <w:lang w:eastAsia="en-US"/>
        </w:rPr>
        <w:t>0,</w:t>
      </w:r>
      <w:r w:rsidR="00FC50AD">
        <w:rPr>
          <w:rFonts w:ascii="Cambria" w:eastAsia="Calibri" w:hAnsi="Cambria"/>
          <w:color w:val="000000" w:themeColor="text1"/>
          <w:sz w:val="24"/>
          <w:szCs w:val="24"/>
          <w:lang w:eastAsia="en-US"/>
        </w:rPr>
        <w:t>1</w:t>
      </w:r>
      <w:r w:rsidR="00A53752">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 wynagrodzenia </w:t>
      </w:r>
      <w:r w:rsidR="00C25A8E">
        <w:rPr>
          <w:rFonts w:ascii="Cambria" w:eastAsia="Calibri" w:hAnsi="Cambria"/>
          <w:color w:val="000000" w:themeColor="text1"/>
          <w:sz w:val="24"/>
          <w:szCs w:val="24"/>
          <w:lang w:eastAsia="en-US"/>
        </w:rPr>
        <w:t xml:space="preserve">umownego </w:t>
      </w:r>
      <w:r w:rsidRPr="000C4CBA">
        <w:rPr>
          <w:rFonts w:ascii="Cambria" w:eastAsia="Calibri" w:hAnsi="Cambria"/>
          <w:color w:val="000000" w:themeColor="text1"/>
          <w:sz w:val="24"/>
          <w:szCs w:val="24"/>
          <w:lang w:eastAsia="en-US"/>
        </w:rPr>
        <w:t>brutto</w:t>
      </w:r>
      <w:r w:rsidR="00C25A8E">
        <w:rPr>
          <w:rFonts w:ascii="Cambria" w:eastAsia="Calibri" w:hAnsi="Cambria"/>
          <w:color w:val="000000" w:themeColor="text1"/>
          <w:sz w:val="24"/>
          <w:szCs w:val="24"/>
          <w:lang w:eastAsia="en-US"/>
        </w:rPr>
        <w:t>,</w:t>
      </w:r>
      <w:r w:rsidRPr="000C4CBA">
        <w:rPr>
          <w:rFonts w:ascii="Cambria" w:eastAsia="Calibri" w:hAnsi="Cambria"/>
          <w:color w:val="000000" w:themeColor="text1"/>
          <w:sz w:val="24"/>
          <w:szCs w:val="24"/>
          <w:lang w:eastAsia="en-US"/>
        </w:rPr>
        <w:t xml:space="preserve"> o którym mowa § 3 ust. 1 umowy za każdy dzień zwłoki, liczony od terminu wyznaczonego przez Zamawiającego na usunięcie wad lub usterek,</w:t>
      </w:r>
    </w:p>
    <w:p w14:paraId="2F363FC2" w14:textId="5D6EFE71"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za zwłokę w usuwaniu wad fizycznych lub gwarancyjnych – w wysokości </w:t>
      </w:r>
      <w:r w:rsidR="00E45A50">
        <w:rPr>
          <w:rFonts w:ascii="Cambria" w:eastAsia="Calibri" w:hAnsi="Cambria"/>
          <w:color w:val="000000" w:themeColor="text1"/>
          <w:sz w:val="24"/>
          <w:szCs w:val="24"/>
          <w:lang w:eastAsia="en-US"/>
        </w:rPr>
        <w:t>0,</w:t>
      </w:r>
      <w:r w:rsidR="005A0CA9">
        <w:rPr>
          <w:rFonts w:ascii="Cambria" w:eastAsia="Calibri" w:hAnsi="Cambria"/>
          <w:color w:val="000000" w:themeColor="text1"/>
          <w:sz w:val="24"/>
          <w:szCs w:val="24"/>
          <w:lang w:eastAsia="en-US"/>
        </w:rPr>
        <w:t>1</w:t>
      </w:r>
      <w:r w:rsidR="00E45A50">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 wynagrodzenia </w:t>
      </w:r>
      <w:r w:rsidR="00C25A8E">
        <w:rPr>
          <w:rFonts w:ascii="Cambria" w:eastAsia="Calibri" w:hAnsi="Cambria"/>
          <w:color w:val="000000" w:themeColor="text1"/>
          <w:sz w:val="24"/>
          <w:szCs w:val="24"/>
          <w:lang w:eastAsia="en-US"/>
        </w:rPr>
        <w:t xml:space="preserve">umownego </w:t>
      </w:r>
      <w:r w:rsidRPr="000C4CBA">
        <w:rPr>
          <w:rFonts w:ascii="Cambria" w:eastAsia="Calibri" w:hAnsi="Cambria"/>
          <w:color w:val="000000" w:themeColor="text1"/>
          <w:sz w:val="24"/>
          <w:szCs w:val="24"/>
          <w:lang w:eastAsia="en-US"/>
        </w:rPr>
        <w:t xml:space="preserve">brutto, o którym mowa § 3 ust. 1 umowy za każdy dzień </w:t>
      </w:r>
      <w:r w:rsidRPr="000C4CBA">
        <w:rPr>
          <w:rFonts w:ascii="Cambria" w:eastAsia="Calibri" w:hAnsi="Cambria"/>
          <w:color w:val="000000" w:themeColor="text1"/>
          <w:sz w:val="24"/>
          <w:szCs w:val="24"/>
          <w:lang w:eastAsia="en-US"/>
        </w:rPr>
        <w:lastRenderedPageBreak/>
        <w:t>zwłoki, liczonej od terminu wyznaczonego przez Zamawiającego na usunięcie wad i usterek zgodnie z § 1</w:t>
      </w:r>
      <w:r w:rsidR="00C25A8E">
        <w:rPr>
          <w:rFonts w:ascii="Cambria" w:eastAsia="Calibri" w:hAnsi="Cambria"/>
          <w:color w:val="000000" w:themeColor="text1"/>
          <w:sz w:val="24"/>
          <w:szCs w:val="24"/>
          <w:lang w:eastAsia="en-US"/>
        </w:rPr>
        <w:t>1</w:t>
      </w:r>
      <w:r w:rsidRPr="000C4CBA">
        <w:rPr>
          <w:rFonts w:ascii="Cambria" w:eastAsia="Calibri" w:hAnsi="Cambria"/>
          <w:color w:val="000000" w:themeColor="text1"/>
          <w:sz w:val="24"/>
          <w:szCs w:val="24"/>
          <w:lang w:eastAsia="en-US"/>
        </w:rPr>
        <w:t xml:space="preserve"> ust. 7 lub </w:t>
      </w:r>
      <w:r w:rsidR="00F47806" w:rsidRPr="000C4CBA">
        <w:rPr>
          <w:rFonts w:ascii="Cambria" w:eastAsia="Calibri" w:hAnsi="Cambria"/>
          <w:color w:val="000000" w:themeColor="text1"/>
          <w:sz w:val="24"/>
          <w:szCs w:val="24"/>
          <w:lang w:eastAsia="en-US"/>
        </w:rPr>
        <w:t xml:space="preserve">ust. </w:t>
      </w:r>
      <w:r w:rsidRPr="000C4CBA">
        <w:rPr>
          <w:rFonts w:ascii="Cambria" w:eastAsia="Calibri" w:hAnsi="Cambria"/>
          <w:color w:val="000000" w:themeColor="text1"/>
          <w:sz w:val="24"/>
          <w:szCs w:val="24"/>
          <w:lang w:eastAsia="en-US"/>
        </w:rPr>
        <w:t xml:space="preserve">8, </w:t>
      </w:r>
    </w:p>
    <w:p w14:paraId="4F38C174" w14:textId="0D20A210" w:rsidR="00A671E3" w:rsidRPr="00A53752"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w:t>
      </w:r>
      <w:r w:rsidRPr="00A53752">
        <w:rPr>
          <w:rFonts w:ascii="Cambria" w:eastAsia="Calibri" w:hAnsi="Cambria"/>
          <w:color w:val="000000" w:themeColor="text1"/>
          <w:sz w:val="24"/>
          <w:szCs w:val="24"/>
          <w:lang w:eastAsia="en-US"/>
        </w:rPr>
        <w:t xml:space="preserve">zapłata, o której mowa w § 5 ust. 10 umowy – w wysokości </w:t>
      </w:r>
      <w:r w:rsidR="006157E8">
        <w:rPr>
          <w:rFonts w:ascii="Cambria" w:eastAsia="Calibri" w:hAnsi="Cambria"/>
          <w:color w:val="000000" w:themeColor="text1"/>
          <w:sz w:val="24"/>
          <w:szCs w:val="24"/>
          <w:lang w:eastAsia="en-US"/>
        </w:rPr>
        <w:t>10.000,00</w:t>
      </w:r>
      <w:r w:rsidR="00C25A8E">
        <w:rPr>
          <w:rFonts w:ascii="Cambria" w:eastAsia="Calibri" w:hAnsi="Cambria"/>
          <w:color w:val="000000" w:themeColor="text1"/>
          <w:sz w:val="24"/>
          <w:szCs w:val="24"/>
          <w:lang w:eastAsia="en-US"/>
        </w:rPr>
        <w:t xml:space="preserve"> </w:t>
      </w:r>
      <w:r w:rsidRPr="00A53752">
        <w:rPr>
          <w:rFonts w:ascii="Cambria" w:eastAsia="Calibri" w:hAnsi="Cambria"/>
          <w:color w:val="000000" w:themeColor="text1"/>
          <w:sz w:val="24"/>
          <w:szCs w:val="24"/>
          <w:lang w:eastAsia="en-US"/>
        </w:rPr>
        <w:t xml:space="preserve">zł. </w:t>
      </w:r>
    </w:p>
    <w:p w14:paraId="4F626006" w14:textId="0C945491"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nieterminowej zapłaty wynagrodzenia należnego podwykonawcom lub dalszym podwykonawcom – w wysokości </w:t>
      </w:r>
      <w:r w:rsidR="0068177B">
        <w:rPr>
          <w:rFonts w:ascii="Cambria" w:eastAsia="Calibri" w:hAnsi="Cambria"/>
          <w:color w:val="000000" w:themeColor="text1"/>
          <w:sz w:val="24"/>
          <w:szCs w:val="24"/>
          <w:lang w:eastAsia="en-US"/>
        </w:rPr>
        <w:t xml:space="preserve">0,05 </w:t>
      </w:r>
      <w:r w:rsidR="00F47806" w:rsidRPr="000C4CBA">
        <w:rPr>
          <w:rFonts w:ascii="Cambria" w:eastAsia="Calibri" w:hAnsi="Cambria"/>
          <w:color w:val="000000" w:themeColor="text1"/>
          <w:sz w:val="24"/>
          <w:szCs w:val="24"/>
          <w:lang w:eastAsia="en-US"/>
        </w:rPr>
        <w:t>%</w:t>
      </w:r>
      <w:r w:rsidRPr="000C4CBA">
        <w:rPr>
          <w:rFonts w:ascii="Cambria" w:eastAsia="Calibri" w:hAnsi="Cambria"/>
          <w:color w:val="000000" w:themeColor="text1"/>
          <w:sz w:val="24"/>
          <w:szCs w:val="24"/>
          <w:lang w:eastAsia="en-US"/>
        </w:rPr>
        <w:t xml:space="preserve"> </w:t>
      </w:r>
      <w:r w:rsidR="00F47806" w:rsidRPr="000C4CBA">
        <w:rPr>
          <w:rFonts w:ascii="Cambria" w:eastAsia="Calibri" w:hAnsi="Cambria"/>
          <w:color w:val="000000" w:themeColor="text1"/>
          <w:sz w:val="24"/>
          <w:szCs w:val="24"/>
          <w:lang w:eastAsia="en-US"/>
        </w:rPr>
        <w:t>kwoty, z której zapłatą w zwłoce pozostaje Wykonawca,</w:t>
      </w:r>
      <w:r w:rsidRPr="000C4CBA">
        <w:rPr>
          <w:rFonts w:ascii="Cambria" w:eastAsia="Calibri" w:hAnsi="Cambria"/>
          <w:color w:val="000000" w:themeColor="text1"/>
          <w:sz w:val="24"/>
          <w:szCs w:val="24"/>
          <w:lang w:eastAsia="en-US"/>
        </w:rPr>
        <w:t xml:space="preserve"> za każdy dzień zwłoki;</w:t>
      </w:r>
    </w:p>
    <w:p w14:paraId="0C0A9AB4" w14:textId="42E725F3"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hAnsi="Cambria"/>
          <w:color w:val="000000" w:themeColor="text1"/>
          <w:sz w:val="24"/>
          <w:szCs w:val="24"/>
        </w:rPr>
      </w:pPr>
      <w:r w:rsidRPr="000C4CBA">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budowlane, lub projektu jej zmiany – w wysokości </w:t>
      </w:r>
      <w:r w:rsidR="0068177B">
        <w:rPr>
          <w:rFonts w:ascii="Cambria" w:eastAsia="Calibri" w:hAnsi="Cambria"/>
          <w:color w:val="000000" w:themeColor="text1"/>
          <w:sz w:val="24"/>
          <w:szCs w:val="24"/>
          <w:lang w:eastAsia="en-US"/>
        </w:rPr>
        <w:t>10.000,00</w:t>
      </w:r>
      <w:r w:rsidR="00C25A8E">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zł za każdy stwierdzony przypadek, </w:t>
      </w:r>
    </w:p>
    <w:p w14:paraId="0DDD9AAC" w14:textId="3F600BE8"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nieprzedłożenia w terminie poświadczonej za zgodność z oryginałem kopii umowy o podwykonawstwo lub jej zmiany – w wysokości </w:t>
      </w:r>
      <w:r w:rsidR="0068177B">
        <w:rPr>
          <w:rFonts w:ascii="Cambria" w:eastAsia="Calibri" w:hAnsi="Cambria"/>
          <w:color w:val="000000" w:themeColor="text1"/>
          <w:sz w:val="24"/>
          <w:szCs w:val="24"/>
          <w:lang w:eastAsia="en-US"/>
        </w:rPr>
        <w:t xml:space="preserve">10.000,00 </w:t>
      </w:r>
      <w:r w:rsidRPr="000C4CBA">
        <w:rPr>
          <w:rFonts w:ascii="Cambria" w:eastAsia="Calibri" w:hAnsi="Cambria"/>
          <w:color w:val="000000" w:themeColor="text1"/>
          <w:sz w:val="24"/>
          <w:szCs w:val="24"/>
          <w:lang w:eastAsia="en-US"/>
        </w:rPr>
        <w:t>zł za każdy stwierdzony przypadek,</w:t>
      </w:r>
    </w:p>
    <w:p w14:paraId="09838391" w14:textId="7E6C990D"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braku zmiany umowy o podwykonawstwo w zakresie terminu zapłaty – w wysokości </w:t>
      </w:r>
      <w:r w:rsidR="0068177B">
        <w:rPr>
          <w:rFonts w:ascii="Cambria" w:eastAsia="Calibri" w:hAnsi="Cambria"/>
          <w:color w:val="000000" w:themeColor="text1"/>
          <w:sz w:val="24"/>
          <w:szCs w:val="24"/>
          <w:lang w:eastAsia="en-US"/>
        </w:rPr>
        <w:t xml:space="preserve">200 </w:t>
      </w:r>
      <w:r w:rsidRPr="000C4CBA">
        <w:rPr>
          <w:rFonts w:ascii="Cambria" w:eastAsia="Calibri" w:hAnsi="Cambria"/>
          <w:color w:val="000000" w:themeColor="text1"/>
          <w:sz w:val="24"/>
          <w:szCs w:val="24"/>
          <w:lang w:eastAsia="en-US"/>
        </w:rPr>
        <w:t>zł za każdy dzień zwłoki od upływu terminu, o którym mowa w § 8 ust. 7 umowy,</w:t>
      </w:r>
    </w:p>
    <w:p w14:paraId="155B054E" w14:textId="0B8BD39E"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w każdym przypadku niedopełnienia obowiązku,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1 umowy – w </w:t>
      </w:r>
      <w:r w:rsidRPr="002B055D">
        <w:rPr>
          <w:rFonts w:ascii="Cambria" w:eastAsia="Calibri" w:hAnsi="Cambria"/>
          <w:color w:val="000000" w:themeColor="text1"/>
          <w:sz w:val="24"/>
          <w:szCs w:val="24"/>
          <w:lang w:eastAsia="en-US"/>
        </w:rPr>
        <w:t xml:space="preserve">wysokości </w:t>
      </w:r>
      <w:r w:rsidR="0068177B" w:rsidRPr="002B055D">
        <w:rPr>
          <w:rFonts w:ascii="Cambria" w:eastAsia="Calibri" w:hAnsi="Cambria"/>
          <w:color w:val="000000" w:themeColor="text1"/>
          <w:sz w:val="24"/>
          <w:szCs w:val="24"/>
          <w:lang w:eastAsia="en-US"/>
        </w:rPr>
        <w:t xml:space="preserve">200 </w:t>
      </w:r>
      <w:r w:rsidRPr="002B055D">
        <w:rPr>
          <w:rFonts w:ascii="Cambria" w:eastAsia="Calibri" w:hAnsi="Cambria"/>
          <w:color w:val="000000" w:themeColor="text1"/>
          <w:sz w:val="24"/>
          <w:szCs w:val="24"/>
          <w:lang w:eastAsia="en-US"/>
        </w:rPr>
        <w:t xml:space="preserve">zł za każdy dzień roboczy, w którym osoba niezatrudniona przez Wykonawcę lub podwykonawcę na podstawie umowy o pracę wykonywała czynności wymienione w </w:t>
      </w:r>
      <w:bookmarkStart w:id="5" w:name="_Hlk101253267"/>
      <w:r w:rsidRPr="002B055D">
        <w:rPr>
          <w:rFonts w:ascii="Cambria" w:eastAsia="Calibri" w:hAnsi="Cambria"/>
          <w:color w:val="000000" w:themeColor="text1"/>
          <w:sz w:val="24"/>
          <w:szCs w:val="24"/>
          <w:lang w:eastAsia="en-US"/>
        </w:rPr>
        <w:t>§ 1</w:t>
      </w:r>
      <w:r w:rsidR="002B055D" w:rsidRPr="002B055D">
        <w:rPr>
          <w:rFonts w:ascii="Cambria" w:eastAsia="Calibri" w:hAnsi="Cambria"/>
          <w:color w:val="000000" w:themeColor="text1"/>
          <w:sz w:val="24"/>
          <w:szCs w:val="24"/>
          <w:lang w:eastAsia="en-US"/>
        </w:rPr>
        <w:t>2</w:t>
      </w:r>
      <w:r w:rsidRPr="002B055D">
        <w:rPr>
          <w:rFonts w:ascii="Cambria" w:eastAsia="Calibri" w:hAnsi="Cambria"/>
          <w:color w:val="000000" w:themeColor="text1"/>
          <w:sz w:val="24"/>
          <w:szCs w:val="24"/>
          <w:lang w:eastAsia="en-US"/>
        </w:rPr>
        <w:t xml:space="preserve"> ust. 1 umowy,</w:t>
      </w:r>
      <w:bookmarkEnd w:id="5"/>
    </w:p>
    <w:p w14:paraId="5FE73A94" w14:textId="60782A2B"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za zwłokę w dostarczeniu oświadczenia,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2</w:t>
      </w:r>
      <w:r w:rsidR="004240BF" w:rsidRPr="000C4CBA">
        <w:rPr>
          <w:rFonts w:ascii="Cambria" w:eastAsia="Calibri" w:hAnsi="Cambria"/>
          <w:color w:val="000000" w:themeColor="text1"/>
          <w:sz w:val="24"/>
          <w:szCs w:val="24"/>
          <w:lang w:eastAsia="en-US"/>
        </w:rPr>
        <w:t xml:space="preserve"> lub 5</w:t>
      </w:r>
      <w:r w:rsidRPr="000C4CBA">
        <w:rPr>
          <w:rFonts w:ascii="Cambria" w:eastAsia="Calibri" w:hAnsi="Cambria"/>
          <w:color w:val="000000" w:themeColor="text1"/>
          <w:sz w:val="24"/>
          <w:szCs w:val="24"/>
          <w:lang w:eastAsia="en-US"/>
        </w:rPr>
        <w:t xml:space="preserve"> umowy w wysokości </w:t>
      </w:r>
      <w:r w:rsidR="0068177B">
        <w:rPr>
          <w:rFonts w:ascii="Cambria" w:eastAsia="Calibri" w:hAnsi="Cambria"/>
          <w:color w:val="000000" w:themeColor="text1"/>
          <w:sz w:val="24"/>
          <w:szCs w:val="24"/>
          <w:lang w:eastAsia="en-US"/>
        </w:rPr>
        <w:t xml:space="preserve">200 </w:t>
      </w:r>
      <w:r w:rsidRPr="000C4CBA">
        <w:rPr>
          <w:rFonts w:ascii="Cambria" w:eastAsia="Calibri" w:hAnsi="Cambria"/>
          <w:color w:val="000000" w:themeColor="text1"/>
          <w:sz w:val="24"/>
          <w:szCs w:val="24"/>
          <w:lang w:eastAsia="en-US"/>
        </w:rPr>
        <w:t xml:space="preserve">zł za każdy dzień zwłoki liczonej </w:t>
      </w:r>
      <w:r w:rsidR="00F47806" w:rsidRPr="000C4CBA">
        <w:rPr>
          <w:rFonts w:ascii="Cambria" w:eastAsia="Calibri" w:hAnsi="Cambria"/>
          <w:color w:val="000000" w:themeColor="text1"/>
          <w:sz w:val="24"/>
          <w:szCs w:val="24"/>
          <w:lang w:eastAsia="en-US"/>
        </w:rPr>
        <w:t xml:space="preserve">odpowiednio </w:t>
      </w:r>
      <w:r w:rsidR="00F47806" w:rsidRPr="000C4CBA">
        <w:rPr>
          <w:rFonts w:ascii="Cambria" w:eastAsia="Calibri" w:hAnsi="Cambria"/>
          <w:color w:val="000000" w:themeColor="text1"/>
          <w:sz w:val="24"/>
          <w:szCs w:val="24"/>
          <w:lang w:eastAsia="en-US"/>
        </w:rPr>
        <w:br/>
      </w:r>
      <w:r w:rsidRPr="000C4CBA">
        <w:rPr>
          <w:rFonts w:ascii="Cambria" w:eastAsia="Calibri" w:hAnsi="Cambria"/>
          <w:color w:val="000000" w:themeColor="text1"/>
          <w:sz w:val="24"/>
          <w:szCs w:val="24"/>
          <w:lang w:eastAsia="en-US"/>
        </w:rPr>
        <w:t>od terminu,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2 </w:t>
      </w:r>
      <w:r w:rsidR="00F47806" w:rsidRPr="000C4CBA">
        <w:rPr>
          <w:rFonts w:ascii="Cambria" w:eastAsia="Calibri" w:hAnsi="Cambria"/>
          <w:color w:val="000000" w:themeColor="text1"/>
          <w:sz w:val="24"/>
          <w:szCs w:val="24"/>
          <w:lang w:eastAsia="en-US"/>
        </w:rPr>
        <w:t xml:space="preserve">lub </w:t>
      </w:r>
      <w:r w:rsidR="004240BF" w:rsidRPr="000C4CBA">
        <w:rPr>
          <w:rFonts w:ascii="Cambria" w:eastAsia="Calibri" w:hAnsi="Cambria"/>
          <w:color w:val="000000" w:themeColor="text1"/>
          <w:sz w:val="24"/>
          <w:szCs w:val="24"/>
          <w:lang w:eastAsia="en-US"/>
        </w:rPr>
        <w:t>5</w:t>
      </w:r>
      <w:r w:rsidR="00F47806" w:rsidRPr="000C4CBA">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umowy,</w:t>
      </w:r>
    </w:p>
    <w:p w14:paraId="44BF3747" w14:textId="3E726904"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za zwłokę w poinformowaniu Zamawiającego o zmianie, o której mowa </w:t>
      </w:r>
      <w:r w:rsidRPr="000C4CBA">
        <w:rPr>
          <w:rFonts w:ascii="Cambria" w:eastAsia="Calibri" w:hAnsi="Cambria"/>
          <w:color w:val="000000" w:themeColor="text1"/>
          <w:sz w:val="24"/>
          <w:szCs w:val="24"/>
          <w:lang w:eastAsia="en-US"/>
        </w:rPr>
        <w:br/>
        <w:t>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3 umowy – w wysokości po </w:t>
      </w:r>
      <w:r w:rsidR="0068177B">
        <w:rPr>
          <w:rFonts w:ascii="Cambria" w:eastAsia="Calibri" w:hAnsi="Cambria"/>
          <w:color w:val="000000" w:themeColor="text1"/>
          <w:sz w:val="24"/>
          <w:szCs w:val="24"/>
          <w:lang w:eastAsia="en-US"/>
        </w:rPr>
        <w:t xml:space="preserve">200 </w:t>
      </w:r>
      <w:r w:rsidRPr="000C4CBA">
        <w:rPr>
          <w:rFonts w:ascii="Cambria" w:eastAsia="Calibri" w:hAnsi="Cambria"/>
          <w:color w:val="000000" w:themeColor="text1"/>
          <w:sz w:val="24"/>
          <w:szCs w:val="24"/>
          <w:lang w:eastAsia="en-US"/>
        </w:rPr>
        <w:t>zł za każdy dzień zwłoki liczonej od terminu,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3 umowy,</w:t>
      </w:r>
    </w:p>
    <w:p w14:paraId="76B86DC4" w14:textId="0E41FCB7"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bookmarkStart w:id="6" w:name="_Hlk63067282"/>
      <w:r w:rsidRPr="000C4CBA">
        <w:rPr>
          <w:rFonts w:ascii="Cambria" w:eastAsia="Calibri" w:hAnsi="Cambria"/>
          <w:color w:val="000000" w:themeColor="text1"/>
          <w:sz w:val="24"/>
          <w:szCs w:val="24"/>
          <w:lang w:eastAsia="en-US"/>
        </w:rPr>
        <w:t xml:space="preserve">za zwłokę w dostarczeniu Zamawiającemu do akceptacji harmonogramu rzeczowo–finansowego – w wysokości </w:t>
      </w:r>
      <w:r w:rsidR="006157E8">
        <w:rPr>
          <w:rFonts w:ascii="Cambria" w:eastAsia="Calibri" w:hAnsi="Cambria"/>
          <w:color w:val="000000" w:themeColor="text1"/>
          <w:sz w:val="24"/>
          <w:szCs w:val="24"/>
          <w:lang w:eastAsia="en-US"/>
        </w:rPr>
        <w:t xml:space="preserve">0,02 </w:t>
      </w:r>
      <w:r w:rsidRPr="000C4CBA">
        <w:rPr>
          <w:rFonts w:ascii="Cambria" w:eastAsia="Calibri" w:hAnsi="Cambria"/>
          <w:color w:val="000000" w:themeColor="text1"/>
          <w:sz w:val="24"/>
          <w:szCs w:val="24"/>
          <w:lang w:eastAsia="en-US"/>
        </w:rPr>
        <w:t>% wynagrodzenia</w:t>
      </w:r>
      <w:r w:rsidR="00C25A8E">
        <w:rPr>
          <w:rFonts w:ascii="Cambria" w:eastAsia="Calibri" w:hAnsi="Cambria"/>
          <w:color w:val="000000" w:themeColor="text1"/>
          <w:sz w:val="24"/>
          <w:szCs w:val="24"/>
          <w:lang w:eastAsia="en-US"/>
        </w:rPr>
        <w:t xml:space="preserve"> umownego</w:t>
      </w:r>
      <w:r w:rsidRPr="000C4CBA">
        <w:rPr>
          <w:rFonts w:ascii="Cambria" w:eastAsia="Calibri" w:hAnsi="Cambria"/>
          <w:color w:val="000000" w:themeColor="text1"/>
          <w:sz w:val="24"/>
          <w:szCs w:val="24"/>
          <w:lang w:eastAsia="en-US"/>
        </w:rPr>
        <w:t xml:space="preserve"> brutto</w:t>
      </w:r>
      <w:r w:rsidR="00C25A8E">
        <w:rPr>
          <w:rFonts w:ascii="Cambria" w:eastAsia="Calibri" w:hAnsi="Cambria"/>
          <w:color w:val="000000" w:themeColor="text1"/>
          <w:sz w:val="24"/>
          <w:szCs w:val="24"/>
          <w:lang w:eastAsia="en-US"/>
        </w:rPr>
        <w:t>,</w:t>
      </w:r>
      <w:r w:rsidRPr="000C4CBA">
        <w:rPr>
          <w:rFonts w:ascii="Cambria" w:eastAsia="Calibri" w:hAnsi="Cambria"/>
          <w:color w:val="000000" w:themeColor="text1"/>
          <w:sz w:val="24"/>
          <w:szCs w:val="24"/>
          <w:lang w:eastAsia="en-US"/>
        </w:rPr>
        <w:t xml:space="preserve"> o którym mowa § 3 ust. 1 umowy za każdy dzień zwłoki liczonej od upływu terminu, o którym mowa w § 2 ust. </w:t>
      </w:r>
      <w:r w:rsidRPr="002B055D">
        <w:rPr>
          <w:rFonts w:ascii="Cambria" w:eastAsia="Calibri" w:hAnsi="Cambria"/>
          <w:color w:val="000000" w:themeColor="text1"/>
          <w:sz w:val="24"/>
          <w:szCs w:val="24"/>
          <w:lang w:eastAsia="en-US"/>
        </w:rPr>
        <w:t>5 umowy.</w:t>
      </w:r>
    </w:p>
    <w:bookmarkEnd w:id="6"/>
    <w:p w14:paraId="1C57E347" w14:textId="77777777"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Strony zastrzegają sobie prawo do </w:t>
      </w:r>
      <w:r w:rsidR="00B474E2" w:rsidRPr="000C4CBA">
        <w:rPr>
          <w:rFonts w:ascii="Cambria" w:eastAsia="Calibri" w:hAnsi="Cambria"/>
          <w:color w:val="000000" w:themeColor="text1"/>
          <w:sz w:val="24"/>
          <w:szCs w:val="24"/>
          <w:lang w:eastAsia="en-US"/>
        </w:rPr>
        <w:t xml:space="preserve">dochodzenia </w:t>
      </w:r>
      <w:r w:rsidRPr="000C4CBA">
        <w:rPr>
          <w:rFonts w:ascii="Cambria" w:eastAsia="Calibri" w:hAnsi="Cambria"/>
          <w:color w:val="000000" w:themeColor="text1"/>
          <w:sz w:val="24"/>
          <w:szCs w:val="24"/>
          <w:lang w:eastAsia="en-US"/>
        </w:rPr>
        <w:t>odszkodowania uzupełniającego do wysokości rzeczywiście poniesionej szkody.</w:t>
      </w:r>
    </w:p>
    <w:p w14:paraId="72B6E3FF" w14:textId="013F7BD5"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hAnsi="Cambria"/>
          <w:color w:val="000000" w:themeColor="text1"/>
          <w:sz w:val="24"/>
          <w:szCs w:val="24"/>
        </w:rPr>
        <w:t>Zamawiający ma prawo do potrącenia kar umownych z faktury przedłożonej do zapłaty przez Wykonawcę lub z zabezpieczenia należytego wykonania przedmiotu umowy, o którym mowa w § 1</w:t>
      </w:r>
      <w:r w:rsidR="00C25A8E">
        <w:rPr>
          <w:rFonts w:ascii="Cambria" w:hAnsi="Cambria"/>
          <w:color w:val="000000" w:themeColor="text1"/>
          <w:sz w:val="24"/>
          <w:szCs w:val="24"/>
        </w:rPr>
        <w:t>6</w:t>
      </w:r>
      <w:r w:rsidRPr="000C4CBA">
        <w:rPr>
          <w:rFonts w:ascii="Cambria" w:hAnsi="Cambria"/>
          <w:color w:val="000000" w:themeColor="text1"/>
          <w:sz w:val="24"/>
          <w:szCs w:val="24"/>
        </w:rPr>
        <w:t xml:space="preserve">, po uprzednim powiadomieniu Wykonawcy o </w:t>
      </w:r>
      <w:r w:rsidRPr="000C4CBA">
        <w:rPr>
          <w:rFonts w:ascii="Cambria" w:hAnsi="Cambria"/>
          <w:color w:val="000000" w:themeColor="text1"/>
          <w:sz w:val="24"/>
          <w:szCs w:val="24"/>
        </w:rPr>
        <w:lastRenderedPageBreak/>
        <w:t>podstawie i wysokości naliczonej kary umownej i wyznaczeniu mu 5 dniowego terminu zapłaty tej kary.</w:t>
      </w:r>
    </w:p>
    <w:p w14:paraId="6D55993B" w14:textId="78E03395"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hAnsi="Cambria"/>
          <w:color w:val="000000" w:themeColor="text1"/>
          <w:sz w:val="24"/>
          <w:szCs w:val="24"/>
        </w:rPr>
        <w:t>Strony zastrzegają możliwość kumulatywnego naliczania kar umownych z różnych tytułów. Łączna maksymalna wysokość kar umownych, któr</w:t>
      </w:r>
      <w:r w:rsidR="00B474E2" w:rsidRPr="000C4CBA">
        <w:rPr>
          <w:rFonts w:ascii="Cambria" w:hAnsi="Cambria"/>
          <w:color w:val="000000" w:themeColor="text1"/>
          <w:sz w:val="24"/>
          <w:szCs w:val="24"/>
        </w:rPr>
        <w:t>e</w:t>
      </w:r>
      <w:r w:rsidRPr="000C4CBA">
        <w:rPr>
          <w:rFonts w:ascii="Cambria" w:hAnsi="Cambria"/>
          <w:color w:val="000000" w:themeColor="text1"/>
          <w:sz w:val="24"/>
          <w:szCs w:val="24"/>
        </w:rPr>
        <w:t xml:space="preserve"> mo</w:t>
      </w:r>
      <w:r w:rsidR="00B474E2" w:rsidRPr="000C4CBA">
        <w:rPr>
          <w:rFonts w:ascii="Cambria" w:hAnsi="Cambria"/>
          <w:color w:val="000000" w:themeColor="text1"/>
          <w:sz w:val="24"/>
          <w:szCs w:val="24"/>
        </w:rPr>
        <w:t>że</w:t>
      </w:r>
      <w:r w:rsidRPr="000C4CBA">
        <w:rPr>
          <w:rFonts w:ascii="Cambria" w:hAnsi="Cambria"/>
          <w:color w:val="000000" w:themeColor="text1"/>
          <w:sz w:val="24"/>
          <w:szCs w:val="24"/>
        </w:rPr>
        <w:t xml:space="preserve"> </w:t>
      </w:r>
      <w:r w:rsidR="00B474E2" w:rsidRPr="000C4CBA">
        <w:rPr>
          <w:rFonts w:ascii="Cambria" w:hAnsi="Cambria"/>
          <w:color w:val="000000" w:themeColor="text1"/>
          <w:sz w:val="24"/>
          <w:szCs w:val="24"/>
        </w:rPr>
        <w:t>naliczyć</w:t>
      </w:r>
      <w:r w:rsidR="00FD0C77" w:rsidRPr="000C4CBA">
        <w:rPr>
          <w:rFonts w:ascii="Cambria" w:hAnsi="Cambria"/>
          <w:color w:val="000000" w:themeColor="text1"/>
          <w:sz w:val="24"/>
          <w:szCs w:val="24"/>
        </w:rPr>
        <w:t xml:space="preserve">, </w:t>
      </w:r>
      <w:r w:rsidR="00B474E2" w:rsidRPr="000C4CBA">
        <w:rPr>
          <w:rFonts w:ascii="Cambria" w:hAnsi="Cambria"/>
          <w:color w:val="000000" w:themeColor="text1"/>
          <w:sz w:val="24"/>
          <w:szCs w:val="24"/>
        </w:rPr>
        <w:t xml:space="preserve">każda ze stron </w:t>
      </w:r>
      <w:r w:rsidRPr="000C4CBA">
        <w:rPr>
          <w:rFonts w:ascii="Cambria" w:hAnsi="Cambria"/>
          <w:color w:val="000000" w:themeColor="text1"/>
          <w:sz w:val="24"/>
          <w:szCs w:val="24"/>
        </w:rPr>
        <w:t xml:space="preserve">wynosi </w:t>
      </w:r>
      <w:r w:rsidR="00FC50AD">
        <w:rPr>
          <w:rFonts w:ascii="Cambria" w:eastAsia="Calibri" w:hAnsi="Cambria"/>
          <w:color w:val="000000" w:themeColor="text1"/>
          <w:sz w:val="24"/>
          <w:szCs w:val="24"/>
          <w:lang w:eastAsia="en-US"/>
        </w:rPr>
        <w:t>20</w:t>
      </w:r>
      <w:r w:rsidR="009A435A" w:rsidRPr="000C4CBA">
        <w:rPr>
          <w:rFonts w:ascii="Cambria" w:eastAsia="Calibri" w:hAnsi="Cambria"/>
          <w:color w:val="000000" w:themeColor="text1"/>
          <w:sz w:val="24"/>
          <w:szCs w:val="24"/>
          <w:lang w:eastAsia="en-US"/>
        </w:rPr>
        <w:t xml:space="preserve"> </w:t>
      </w:r>
      <w:r w:rsidRPr="000C4CBA">
        <w:rPr>
          <w:rFonts w:ascii="Cambria" w:hAnsi="Cambria"/>
          <w:color w:val="000000" w:themeColor="text1"/>
          <w:sz w:val="24"/>
          <w:szCs w:val="24"/>
        </w:rPr>
        <w:t>% wynagrodzenia brutto, o którym mowa w § 3 ust. 1 umowy.</w:t>
      </w:r>
    </w:p>
    <w:p w14:paraId="07E46658" w14:textId="77777777"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603705D3" w14:textId="7F7DCF18"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4</w:t>
      </w:r>
    </w:p>
    <w:p w14:paraId="39E750E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7A17CBA4" w14:textId="77777777" w:rsidR="00A671E3" w:rsidRPr="000C4CBA" w:rsidRDefault="00A671E3" w:rsidP="003903D8">
      <w:pPr>
        <w:widowControl/>
        <w:numPr>
          <w:ilvl w:val="0"/>
          <w:numId w:val="33"/>
        </w:numPr>
        <w:tabs>
          <w:tab w:val="left" w:pos="426"/>
        </w:tabs>
        <w:suppressAutoHyphens w:val="0"/>
        <w:autoSpaceDE w:val="0"/>
        <w:autoSpaceDN w:val="0"/>
        <w:spacing w:after="0"/>
        <w:ind w:left="426" w:hanging="426"/>
        <w:contextualSpacing/>
        <w:jc w:val="left"/>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Wykonawca zobowiązany jest do zapłaty Zamawiającemu kar umownych z tytułu odstąpienia od umowy w następujących przypadkach i wysokościach:</w:t>
      </w:r>
    </w:p>
    <w:p w14:paraId="7DEC39FA" w14:textId="30DCF38A" w:rsidR="00A671E3" w:rsidRPr="000C4CBA" w:rsidRDefault="00A671E3" w:rsidP="003903D8">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 tytułu odstąpienia przez Zamawiającego od umowy z przyczyn zależnych </w:t>
      </w:r>
      <w:r w:rsidRPr="000C4CBA">
        <w:rPr>
          <w:rFonts w:ascii="Cambria" w:eastAsia="Calibri" w:hAnsi="Cambria"/>
          <w:color w:val="000000" w:themeColor="text1"/>
          <w:sz w:val="24"/>
          <w:szCs w:val="24"/>
          <w:lang w:eastAsia="en-US"/>
        </w:rPr>
        <w:br/>
        <w:t>od Wykonawcy, o których mowa w § 1</w:t>
      </w:r>
      <w:r w:rsidR="00C25A8E">
        <w:rPr>
          <w:rFonts w:ascii="Cambria" w:eastAsia="Calibri" w:hAnsi="Cambria"/>
          <w:color w:val="000000" w:themeColor="text1"/>
          <w:sz w:val="24"/>
          <w:szCs w:val="24"/>
          <w:lang w:eastAsia="en-US"/>
        </w:rPr>
        <w:t>5</w:t>
      </w:r>
      <w:r w:rsidRPr="000C4CBA">
        <w:rPr>
          <w:rFonts w:ascii="Cambria" w:eastAsia="Calibri" w:hAnsi="Cambria"/>
          <w:color w:val="000000" w:themeColor="text1"/>
          <w:sz w:val="24"/>
          <w:szCs w:val="24"/>
          <w:lang w:eastAsia="en-US"/>
        </w:rPr>
        <w:t xml:space="preserve"> umowy – w wysokości </w:t>
      </w:r>
      <w:r w:rsidR="00E45307">
        <w:rPr>
          <w:rFonts w:ascii="Cambria" w:eastAsia="Calibri" w:hAnsi="Cambria"/>
          <w:color w:val="000000" w:themeColor="text1"/>
          <w:sz w:val="24"/>
          <w:szCs w:val="24"/>
          <w:lang w:eastAsia="en-US"/>
        </w:rPr>
        <w:t>20</w:t>
      </w:r>
      <w:r w:rsidR="006157E8">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łącznego wynagrodzenia umownego brutto, o którym mowa w § 3 ust. 1 umowy,</w:t>
      </w:r>
    </w:p>
    <w:p w14:paraId="6A791F22" w14:textId="38865F4B" w:rsidR="00A671E3" w:rsidRPr="00E95407" w:rsidRDefault="00A671E3" w:rsidP="003903D8">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themeColor="text1"/>
          <w:sz w:val="24"/>
          <w:szCs w:val="24"/>
          <w:lang w:eastAsia="en-US"/>
        </w:rPr>
      </w:pPr>
      <w:r w:rsidRPr="00E95407">
        <w:rPr>
          <w:rFonts w:ascii="Cambria" w:eastAsia="Calibri" w:hAnsi="Cambria"/>
          <w:color w:val="000000" w:themeColor="text1"/>
          <w:sz w:val="24"/>
          <w:szCs w:val="24"/>
          <w:lang w:eastAsia="en-US"/>
        </w:rPr>
        <w:t xml:space="preserve">z tytułu odstąpienia przez Wykonawcę od umowy z przyczyn niezależnych </w:t>
      </w:r>
      <w:r w:rsidRPr="00E95407">
        <w:rPr>
          <w:rFonts w:ascii="Cambria" w:eastAsia="Calibri" w:hAnsi="Cambria"/>
          <w:color w:val="000000" w:themeColor="text1"/>
          <w:sz w:val="24"/>
          <w:szCs w:val="24"/>
          <w:lang w:eastAsia="en-US"/>
        </w:rPr>
        <w:br/>
        <w:t xml:space="preserve">od Zamawiającego – w wysokości </w:t>
      </w:r>
      <w:r w:rsidR="00E45307">
        <w:rPr>
          <w:rFonts w:ascii="Cambria" w:eastAsia="Calibri" w:hAnsi="Cambria"/>
          <w:color w:val="000000" w:themeColor="text1"/>
          <w:sz w:val="24"/>
          <w:szCs w:val="24"/>
          <w:lang w:eastAsia="en-US"/>
        </w:rPr>
        <w:t>2</w:t>
      </w:r>
      <w:r w:rsidR="0020147D">
        <w:rPr>
          <w:rFonts w:ascii="Cambria" w:eastAsia="Calibri" w:hAnsi="Cambria"/>
          <w:color w:val="000000" w:themeColor="text1"/>
          <w:sz w:val="24"/>
          <w:szCs w:val="24"/>
          <w:lang w:eastAsia="en-US"/>
        </w:rPr>
        <w:t>0</w:t>
      </w:r>
      <w:r w:rsidR="009A435A" w:rsidRPr="00E95407">
        <w:rPr>
          <w:rFonts w:ascii="Cambria" w:eastAsia="Calibri" w:hAnsi="Cambria"/>
          <w:color w:val="000000" w:themeColor="text1"/>
          <w:sz w:val="24"/>
          <w:szCs w:val="24"/>
          <w:lang w:eastAsia="en-US"/>
        </w:rPr>
        <w:t xml:space="preserve"> </w:t>
      </w:r>
      <w:r w:rsidRPr="00E95407">
        <w:rPr>
          <w:rFonts w:ascii="Cambria" w:eastAsia="Calibri" w:hAnsi="Cambria"/>
          <w:color w:val="000000" w:themeColor="text1"/>
          <w:sz w:val="24"/>
          <w:szCs w:val="24"/>
          <w:lang w:eastAsia="en-US"/>
        </w:rPr>
        <w:t>% łącznego wynagrodzenia umownego brutto, o którym mowa w § 3 ust. 1 umowy.</w:t>
      </w:r>
    </w:p>
    <w:p w14:paraId="43AC4A2C" w14:textId="7A460D89" w:rsidR="00A671E3" w:rsidRPr="000C4CBA" w:rsidRDefault="00A671E3" w:rsidP="003903D8">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hAnsi="Cambria"/>
          <w:color w:val="000000" w:themeColor="text1"/>
          <w:sz w:val="24"/>
          <w:szCs w:val="24"/>
        </w:rPr>
        <w:t xml:space="preserve">Zamawiający zobowiązany jest do zapłaty Wykonawcy kary umownej z tytułu odstąpienia od umowy w przypadku odstąpienia przez Zamawiającego od umowy z przyczyn zależnych od Zamawiającego – w wysokości </w:t>
      </w:r>
      <w:r w:rsidR="0020147D">
        <w:rPr>
          <w:rFonts w:ascii="Cambria" w:eastAsia="Calibri" w:hAnsi="Cambria"/>
          <w:color w:val="000000" w:themeColor="text1"/>
          <w:sz w:val="24"/>
          <w:szCs w:val="24"/>
          <w:lang w:eastAsia="en-US"/>
        </w:rPr>
        <w:t>2</w:t>
      </w:r>
      <w:r w:rsidR="00FC50AD">
        <w:rPr>
          <w:rFonts w:ascii="Cambria" w:eastAsia="Calibri" w:hAnsi="Cambria"/>
          <w:color w:val="000000" w:themeColor="text1"/>
          <w:sz w:val="24"/>
          <w:szCs w:val="24"/>
          <w:lang w:eastAsia="en-US"/>
        </w:rPr>
        <w:t>0</w:t>
      </w:r>
      <w:r w:rsidRPr="000C4CBA">
        <w:rPr>
          <w:rFonts w:ascii="Cambria" w:eastAsia="Calibri" w:hAnsi="Cambria"/>
          <w:color w:val="000000" w:themeColor="text1"/>
          <w:sz w:val="24"/>
          <w:szCs w:val="24"/>
          <w:lang w:eastAsia="en-US"/>
        </w:rPr>
        <w:t xml:space="preserve"> </w:t>
      </w:r>
      <w:r w:rsidRPr="000C4CBA">
        <w:rPr>
          <w:rFonts w:ascii="Cambria" w:hAnsi="Cambria"/>
          <w:color w:val="000000" w:themeColor="text1"/>
          <w:sz w:val="24"/>
          <w:szCs w:val="24"/>
        </w:rPr>
        <w:t>% łącznego wynagrodzenia umownego brutto, o którym mowa w § 3 ust.1 umowy, z wyjątkiem wystąpienia sytuacji przedstawionych w art. 456 ust.1 w zw. z art. 456 ust. 3 ustawy Pzp.</w:t>
      </w:r>
    </w:p>
    <w:p w14:paraId="5A5AB630" w14:textId="77777777" w:rsidR="002B055D" w:rsidRDefault="002B055D"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CE24EBB" w14:textId="1488ACD2"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5</w:t>
      </w:r>
    </w:p>
    <w:p w14:paraId="70F3465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3FDE0205"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43005D3F"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00061527"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046635CA"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602A37D6"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4EACEFBE" w14:textId="558135F6"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lastRenderedPageBreak/>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C25A8E">
        <w:rPr>
          <w:rFonts w:ascii="Cambria" w:eastAsia="Calibri" w:hAnsi="Cambria"/>
          <w:sz w:val="24"/>
          <w:szCs w:val="24"/>
          <w:lang w:eastAsia="en-US"/>
        </w:rPr>
        <w:t>0</w:t>
      </w:r>
      <w:r w:rsidRPr="00EC702D">
        <w:rPr>
          <w:rFonts w:ascii="Cambria" w:eastAsia="Calibri" w:hAnsi="Cambria"/>
          <w:sz w:val="24"/>
          <w:szCs w:val="24"/>
          <w:lang w:eastAsia="en-US"/>
        </w:rPr>
        <w:t xml:space="preserve"> lub nie zapewnił jego ciągłości w okresach wynikających z umowy,</w:t>
      </w:r>
    </w:p>
    <w:p w14:paraId="5B761BF8"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5D1BF207" w14:textId="77777777" w:rsidR="00A671E3"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1420D6D4" w14:textId="72D2CD88" w:rsidR="00D9289F" w:rsidRDefault="00D9289F"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w:t>
      </w:r>
      <w:r w:rsidR="00C25A8E">
        <w:rPr>
          <w:rFonts w:ascii="Cambria" w:eastAsia="Calibri" w:hAnsi="Cambria"/>
          <w:sz w:val="24"/>
          <w:szCs w:val="24"/>
          <w:lang w:eastAsia="en-US"/>
        </w:rPr>
        <w:t>2</w:t>
      </w:r>
      <w:r>
        <w:rPr>
          <w:rFonts w:ascii="Cambria" w:eastAsia="Calibri" w:hAnsi="Cambria"/>
          <w:sz w:val="24"/>
          <w:szCs w:val="24"/>
          <w:lang w:eastAsia="en-US"/>
        </w:rPr>
        <w:t xml:space="preserve"> ust. 1,</w:t>
      </w:r>
    </w:p>
    <w:p w14:paraId="4ADE4627" w14:textId="226773CF" w:rsidR="00D9289F" w:rsidRPr="00EC702D" w:rsidRDefault="00D9289F"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w:t>
      </w:r>
      <w:r w:rsidR="00C25A8E">
        <w:rPr>
          <w:rFonts w:ascii="Cambria" w:eastAsia="Calibri" w:hAnsi="Cambria"/>
          <w:sz w:val="24"/>
          <w:szCs w:val="24"/>
          <w:lang w:eastAsia="en-US"/>
        </w:rPr>
        <w:t>2</w:t>
      </w:r>
      <w:r w:rsidR="004240BF">
        <w:rPr>
          <w:rFonts w:ascii="Cambria" w:eastAsia="Calibri" w:hAnsi="Cambria"/>
          <w:sz w:val="24"/>
          <w:szCs w:val="24"/>
          <w:lang w:eastAsia="en-US"/>
        </w:rPr>
        <w:t xml:space="preserve"> ust. 2 lub 5, pomimo powtórnego wezwania.</w:t>
      </w:r>
      <w:r>
        <w:rPr>
          <w:rFonts w:ascii="Cambria" w:eastAsia="Calibri" w:hAnsi="Cambria"/>
          <w:sz w:val="24"/>
          <w:szCs w:val="24"/>
          <w:lang w:eastAsia="en-US"/>
        </w:rPr>
        <w:t xml:space="preserve"> </w:t>
      </w:r>
    </w:p>
    <w:p w14:paraId="4C36166A"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206CEF4"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6A3E3670"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6FBB51AF"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0398F1A"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3B339AE8"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5CA948B"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07B16DB1"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3CC9E6EF"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natychmiast wstrzyma wykonywanie robót, poza mającymi na celu ochronę życia i własności, i zabezpieczy przerwane roboty oraz zabezpieczy teren budowy i opuścić go najpóźniej w terminie wskazanym przez Zamawiającego.</w:t>
      </w:r>
    </w:p>
    <w:p w14:paraId="28AD2B2E"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65E3AB6"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37FF1808" w14:textId="77777777" w:rsidR="00A671E3" w:rsidRPr="00EC702D" w:rsidRDefault="00A671E3" w:rsidP="003903D8">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5049C26C" w14:textId="77777777" w:rsidR="00A671E3"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38B48912" w14:textId="29D7663C"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6</w:t>
      </w:r>
    </w:p>
    <w:p w14:paraId="00FB373B"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4082950C"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t>
      </w:r>
      <w:r w:rsidR="000C234C">
        <w:rPr>
          <w:rFonts w:ascii="Cambria" w:eastAsia="Calibri" w:hAnsi="Cambria"/>
          <w:b/>
          <w:bCs/>
          <w:sz w:val="24"/>
          <w:szCs w:val="24"/>
          <w:lang w:eastAsia="en-US"/>
        </w:rPr>
        <w:br/>
      </w:r>
      <w:r w:rsidRPr="00EC702D">
        <w:rPr>
          <w:rFonts w:ascii="Cambria" w:eastAsia="Calibri" w:hAnsi="Cambria"/>
          <w:b/>
          <w:bCs/>
          <w:sz w:val="24"/>
          <w:szCs w:val="24"/>
          <w:lang w:eastAsia="en-US"/>
        </w:rPr>
        <w:t>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6C9CB331" w14:textId="77777777" w:rsidR="00A671E3" w:rsidRPr="00F5569C"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52934F31"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7851F652"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7B639ABA"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3733C3FD"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57F28279" w14:textId="77777777" w:rsidR="009B043A" w:rsidRPr="009B043A"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lastRenderedPageBreak/>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EF6850" w:rsidRPr="00EF6850">
        <w:rPr>
          <w:rFonts w:ascii="Cambria" w:eastAsia="Calibri" w:hAnsi="Cambria" w:cs="ArialNarrow"/>
          <w:sz w:val="24"/>
          <w:szCs w:val="24"/>
        </w:rPr>
        <w:t xml:space="preserve">60 </w:t>
      </w:r>
      <w:r w:rsidRPr="00EF6850">
        <w:rPr>
          <w:rFonts w:ascii="Cambria" w:eastAsia="Calibri" w:hAnsi="Cambria" w:cs="ArialNarrow"/>
          <w:sz w:val="24"/>
          <w:szCs w:val="24"/>
        </w:rPr>
        <w:t>miesięcy</w:t>
      </w:r>
      <w:r w:rsidRPr="00922787">
        <w:rPr>
          <w:rFonts w:ascii="Cambria" w:eastAsia="Calibri" w:hAnsi="Cambria" w:cs="ArialNarrow"/>
          <w:sz w:val="24"/>
          <w:szCs w:val="24"/>
        </w:rPr>
        <w:t xml:space="preserve"> od dnia odbioru.</w:t>
      </w:r>
    </w:p>
    <w:p w14:paraId="0D843354" w14:textId="77777777" w:rsidR="00A671E3" w:rsidRPr="00EA193F"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23B1C90D" w14:textId="77777777" w:rsidR="00A671E3" w:rsidRPr="00F5569C"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67ABFA7" w14:textId="77777777" w:rsidR="00A671E3" w:rsidRPr="00EC702D"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5E1751E4"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3FAD8B25"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BFD2D2"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w:t>
      </w:r>
      <w:r w:rsidR="000C234C">
        <w:rPr>
          <w:rFonts w:ascii="Cambria" w:hAnsi="Cambria"/>
          <w:color w:val="000000"/>
          <w:spacing w:val="7"/>
          <w:sz w:val="24"/>
          <w:szCs w:val="24"/>
        </w:rPr>
        <w:br/>
      </w:r>
      <w:r w:rsidRPr="00EC702D">
        <w:rPr>
          <w:rFonts w:ascii="Cambria" w:hAnsi="Cambria"/>
          <w:color w:val="000000"/>
          <w:spacing w:val="7"/>
          <w:sz w:val="24"/>
          <w:szCs w:val="24"/>
        </w:rPr>
        <w:t xml:space="preserve">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7D07ADF5" w14:textId="77777777" w:rsidR="00A671E3" w:rsidRPr="00EC702D" w:rsidRDefault="00A671E3" w:rsidP="003903D8">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 xml:space="preserve">Zasady zaspokojenia roszczeń Zamawiającego z zabezpieczenia należytego wykonania umowy w okresie obowiązywania stanu zagrożenia epidemicznego albo </w:t>
      </w:r>
      <w:r w:rsidRPr="00EC702D">
        <w:rPr>
          <w:rFonts w:ascii="Cambria" w:hAnsi="Cambria" w:cs="Calibri"/>
          <w:sz w:val="24"/>
          <w:szCs w:val="24"/>
        </w:rPr>
        <w:lastRenderedPageBreak/>
        <w:t>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462AD1B5" w14:textId="2688DCA3"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7</w:t>
      </w:r>
    </w:p>
    <w:p w14:paraId="73BBEA4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17008F" w14:textId="77777777" w:rsidR="00A671E3" w:rsidRPr="00EC702D" w:rsidRDefault="00A671E3" w:rsidP="003903D8">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0C7D16F0"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5E5B660"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eastAsia="Calibri" w:hAnsi="Cambria" w:cs="Calibri"/>
          <w:sz w:val="24"/>
          <w:szCs w:val="24"/>
          <w:lang w:eastAsia="en-US"/>
        </w:rPr>
        <w:t>eksploatorów</w:t>
      </w:r>
      <w:proofErr w:type="spellEnd"/>
      <w:r w:rsidRPr="00EC702D">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48925BC3"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31D72E58"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lastRenderedPageBreak/>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EF6850">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14:paraId="2719AC07"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1EE95C04"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797BC643" w14:textId="77777777" w:rsidR="00A671E3" w:rsidRPr="00EC702D" w:rsidRDefault="00B14460"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14:paraId="1C71FD1E" w14:textId="77777777" w:rsidR="00A671E3" w:rsidRPr="00EC702D" w:rsidRDefault="00A671E3" w:rsidP="003903D8">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5C081647" w14:textId="77777777" w:rsidR="00B14460" w:rsidRDefault="00B14460"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7" w:name="_Hlk53051676"/>
      <w:r>
        <w:rPr>
          <w:rFonts w:ascii="Cambria" w:hAnsi="Cambria" w:cs="Calibri"/>
          <w:color w:val="000000"/>
          <w:sz w:val="24"/>
          <w:szCs w:val="24"/>
        </w:rPr>
        <w:t>;</w:t>
      </w:r>
    </w:p>
    <w:p w14:paraId="2B5B4524" w14:textId="77777777" w:rsidR="005C2D94" w:rsidRDefault="00B14460"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lastRenderedPageBreak/>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5C2D94">
        <w:rPr>
          <w:rFonts w:ascii="Cambria" w:eastAsia="Calibri" w:hAnsi="Cambria" w:cs="Calibri"/>
          <w:sz w:val="24"/>
          <w:szCs w:val="24"/>
          <w:lang w:eastAsia="en-US"/>
        </w:rPr>
        <w:t>,</w:t>
      </w:r>
    </w:p>
    <w:p w14:paraId="3348E568" w14:textId="0B73F502" w:rsidR="005C2D94" w:rsidRPr="005C2D94" w:rsidRDefault="005C2D94"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5C2D94">
        <w:rPr>
          <w:rFonts w:ascii="Cambria" w:hAnsi="Cambria" w:cs="†¯øw≥¸"/>
          <w:b/>
          <w:color w:val="000000" w:themeColor="text1"/>
          <w:sz w:val="24"/>
          <w:szCs w:val="24"/>
        </w:rPr>
        <w:t>zmiana sposobu spełnienia świadczenia jest dopuszczalna w przypadku wystąpienia niżej wymienionych okoliczności:</w:t>
      </w:r>
    </w:p>
    <w:p w14:paraId="0E959323" w14:textId="77777777" w:rsidR="005C2D94" w:rsidRPr="005C2D94" w:rsidRDefault="005C2D94" w:rsidP="003903D8">
      <w:pPr>
        <w:pStyle w:val="Akapitzlist"/>
        <w:widowControl w:val="0"/>
        <w:numPr>
          <w:ilvl w:val="0"/>
          <w:numId w:val="53"/>
        </w:numPr>
        <w:autoSpaceDE w:val="0"/>
        <w:autoSpaceDN w:val="0"/>
        <w:adjustRightInd w:val="0"/>
        <w:spacing w:after="0"/>
        <w:ind w:left="993" w:hanging="284"/>
        <w:jc w:val="both"/>
        <w:rPr>
          <w:rFonts w:ascii="Cambria" w:hAnsi="Cambria" w:cs="†¯øw≥¸"/>
          <w:color w:val="000000" w:themeColor="text1"/>
          <w:sz w:val="24"/>
          <w:szCs w:val="24"/>
        </w:rPr>
      </w:pPr>
      <w:r w:rsidRPr="005C2D94">
        <w:rPr>
          <w:rFonts w:ascii="Cambria" w:hAnsi="Cambria" w:cs="†¯øw≥¸"/>
          <w:color w:val="000000" w:themeColor="text1"/>
          <w:sz w:val="24"/>
          <w:szCs w:val="24"/>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14:paraId="1B3A5CB7" w14:textId="77777777" w:rsidR="005C2D94" w:rsidRPr="005C2D94" w:rsidRDefault="005C2D94" w:rsidP="003903D8">
      <w:pPr>
        <w:pStyle w:val="Akapitzlist"/>
        <w:widowControl w:val="0"/>
        <w:numPr>
          <w:ilvl w:val="0"/>
          <w:numId w:val="53"/>
        </w:numPr>
        <w:autoSpaceDE w:val="0"/>
        <w:autoSpaceDN w:val="0"/>
        <w:adjustRightInd w:val="0"/>
        <w:spacing w:after="0"/>
        <w:ind w:left="993" w:hanging="284"/>
        <w:jc w:val="both"/>
        <w:rPr>
          <w:rFonts w:ascii="Cambria" w:hAnsi="Cambria" w:cs="†¯øw≥¸"/>
          <w:color w:val="000000" w:themeColor="text1"/>
          <w:sz w:val="24"/>
          <w:szCs w:val="24"/>
        </w:rPr>
      </w:pPr>
      <w:r w:rsidRPr="005C2D94">
        <w:rPr>
          <w:rFonts w:ascii="Cambria" w:hAnsi="Cambria" w:cs="†¯øw≥¸"/>
          <w:color w:val="000000" w:themeColor="text1"/>
          <w:sz w:val="24"/>
          <w:szCs w:val="24"/>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bookmarkEnd w:id="7"/>
    <w:p w14:paraId="1653CAB0" w14:textId="77777777" w:rsidR="00A671E3" w:rsidRPr="00EC702D" w:rsidRDefault="00A671E3" w:rsidP="003903D8">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279376B0" w14:textId="77777777" w:rsidR="00A671E3" w:rsidRPr="00EC702D" w:rsidRDefault="00A671E3" w:rsidP="003903D8">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5F3D12FB" w14:textId="77777777" w:rsidR="00A671E3" w:rsidRDefault="00A671E3" w:rsidP="003903D8">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4638AA1E" w14:textId="5CFC67CE"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C25A8E">
        <w:rPr>
          <w:rFonts w:ascii="Cambria" w:hAnsi="Cambria"/>
          <w:b/>
          <w:bCs/>
          <w:sz w:val="24"/>
          <w:szCs w:val="24"/>
        </w:rPr>
        <w:t>8</w:t>
      </w:r>
    </w:p>
    <w:p w14:paraId="06E31D8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1EFF18C" w14:textId="77777777" w:rsidR="00A671E3" w:rsidRPr="00EC702D" w:rsidRDefault="00A671E3" w:rsidP="003903D8">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D126238" w14:textId="77777777" w:rsidR="00A671E3" w:rsidRPr="00EC702D" w:rsidRDefault="00A671E3" w:rsidP="003903D8">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454F00CB" w14:textId="77777777" w:rsidR="00A671E3" w:rsidRPr="00EC702D" w:rsidRDefault="00A671E3" w:rsidP="003903D8">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Wykonawca zobowiązuje się:</w:t>
      </w:r>
    </w:p>
    <w:p w14:paraId="02DE4EBB"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257F0D63"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6316450"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7FE21744"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1FA3937A"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15D67E4"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76774FC"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36FFDB9D"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1098D760"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28B4056"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43300181"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23B678AC"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2A402AEA"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7ABB10F8"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587029C"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577C1913"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EDAD83A"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CA5F93E" w14:textId="77777777" w:rsidR="00A671E3" w:rsidRPr="00EC702D"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657A700" w14:textId="77777777" w:rsidR="00A671E3" w:rsidRPr="00EC702D"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AE7EEC" w14:textId="77777777" w:rsidR="00A671E3" w:rsidRPr="00EC702D"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047E7FE" w14:textId="77777777" w:rsidR="00A671E3"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lastRenderedPageBreak/>
        <w:t>W sprawach nieuregulowanych niniejszym paragrafem, zastosowanie będą miały przepisy Kodeksu cywilnego, rozporządzenia RODO, Ustawy o ochronie danych osobowych.</w:t>
      </w:r>
    </w:p>
    <w:p w14:paraId="419BE752" w14:textId="0E754AB8"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C25A8E">
        <w:rPr>
          <w:rFonts w:ascii="Cambria" w:hAnsi="Cambria"/>
          <w:b/>
          <w:bCs/>
          <w:sz w:val="24"/>
          <w:szCs w:val="24"/>
        </w:rPr>
        <w:t>19</w:t>
      </w:r>
    </w:p>
    <w:p w14:paraId="15060BC9"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23FECD14"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010E2E71" w14:textId="1DCBA173"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C25A8E">
        <w:rPr>
          <w:rFonts w:ascii="Cambria" w:eastAsia="Calibri" w:hAnsi="Cambria"/>
          <w:b/>
          <w:bCs/>
          <w:sz w:val="24"/>
          <w:szCs w:val="24"/>
        </w:rPr>
        <w:t>0</w:t>
      </w:r>
    </w:p>
    <w:p w14:paraId="1818650B"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7AE90F1E" w14:textId="77777777" w:rsidR="00676EB1" w:rsidRPr="00676EB1" w:rsidRDefault="00EF3F4F" w:rsidP="003903D8">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59F5D91C" w14:textId="77777777" w:rsidR="00EF3F4F" w:rsidRPr="00676EB1" w:rsidRDefault="00EF3F4F" w:rsidP="003903D8">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065952B1" w14:textId="446A7A88"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C25A8E">
        <w:rPr>
          <w:rFonts w:ascii="Cambria" w:eastAsia="Calibri" w:hAnsi="Cambria"/>
          <w:b/>
          <w:bCs/>
          <w:sz w:val="24"/>
          <w:szCs w:val="24"/>
        </w:rPr>
        <w:t>1</w:t>
      </w:r>
    </w:p>
    <w:p w14:paraId="2BC5FF6F"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65E50277" w14:textId="77777777"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1D9C7177" w14:textId="77777777"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5B99ABB" w14:textId="3BA83D50"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w:t>
      </w:r>
      <w:r w:rsidR="00C25A8E">
        <w:rPr>
          <w:rFonts w:ascii="Cambria" w:hAnsi="Cambria" w:cs="Calibri"/>
          <w:color w:val="000000"/>
          <w:sz w:val="24"/>
          <w:szCs w:val="24"/>
        </w:rPr>
        <w:t>0</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0C71A9C4" w14:textId="77777777"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7F8A6FA8" w14:textId="77777777" w:rsidR="00A671E3" w:rsidRPr="00EC702D" w:rsidRDefault="00A671E3" w:rsidP="003903D8">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7CEA8DB8"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Specyfikacja warunków zamówienia.</w:t>
      </w:r>
    </w:p>
    <w:p w14:paraId="4D4BB844"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Dokumentacja projektowa.</w:t>
      </w:r>
    </w:p>
    <w:p w14:paraId="6CE8DC3F"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14:paraId="3C564B08"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14:paraId="55894C58" w14:textId="77777777" w:rsidR="00A671E3" w:rsidRPr="00C25A8E" w:rsidRDefault="00A671E3" w:rsidP="003903D8">
      <w:pPr>
        <w:pStyle w:val="Akapitzlist"/>
        <w:numPr>
          <w:ilvl w:val="1"/>
          <w:numId w:val="52"/>
        </w:numPr>
        <w:tabs>
          <w:tab w:val="left" w:pos="851"/>
        </w:tabs>
        <w:autoSpaceDE w:val="0"/>
        <w:spacing w:after="0"/>
        <w:rPr>
          <w:rFonts w:ascii="Cambria" w:hAnsi="Cambria"/>
          <w:sz w:val="24"/>
          <w:szCs w:val="24"/>
        </w:rPr>
      </w:pPr>
      <w:r w:rsidRPr="00C25A8E">
        <w:rPr>
          <w:rFonts w:ascii="Cambria" w:hAnsi="Cambria" w:cs="Cambria"/>
          <w:sz w:val="24"/>
          <w:szCs w:val="24"/>
        </w:rPr>
        <w:t>Złożona oferta.</w:t>
      </w:r>
    </w:p>
    <w:p w14:paraId="0F42AF07" w14:textId="77777777" w:rsidR="00A671E3" w:rsidRPr="00C25A8E" w:rsidRDefault="00A671E3" w:rsidP="003903D8">
      <w:pPr>
        <w:pStyle w:val="Akapitzlist"/>
        <w:numPr>
          <w:ilvl w:val="1"/>
          <w:numId w:val="52"/>
        </w:numPr>
        <w:tabs>
          <w:tab w:val="left" w:pos="851"/>
        </w:tabs>
        <w:autoSpaceDE w:val="0"/>
        <w:spacing w:after="0"/>
        <w:rPr>
          <w:rFonts w:ascii="Cambria" w:hAnsi="Cambria"/>
        </w:rPr>
      </w:pPr>
      <w:r w:rsidRPr="00C25A8E">
        <w:rPr>
          <w:rFonts w:ascii="Cambria" w:hAnsi="Cambria" w:cs="Cambria"/>
          <w:sz w:val="24"/>
          <w:szCs w:val="24"/>
        </w:rPr>
        <w:t>Harmonogram rzeczowo-finansowy.</w:t>
      </w:r>
    </w:p>
    <w:tbl>
      <w:tblPr>
        <w:tblW w:w="0" w:type="auto"/>
        <w:tblLook w:val="04A0" w:firstRow="1" w:lastRow="0" w:firstColumn="1" w:lastColumn="0" w:noHBand="0" w:noVBand="1"/>
      </w:tblPr>
      <w:tblGrid>
        <w:gridCol w:w="4537"/>
        <w:gridCol w:w="4535"/>
      </w:tblGrid>
      <w:tr w:rsidR="00A671E3" w:rsidRPr="00EC702D" w14:paraId="7AA79F21" w14:textId="77777777" w:rsidTr="00CF46AB">
        <w:tc>
          <w:tcPr>
            <w:tcW w:w="4537" w:type="dxa"/>
          </w:tcPr>
          <w:p w14:paraId="0C4157F8" w14:textId="77777777" w:rsidR="00CF46AB" w:rsidRDefault="00CF46AB"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41D86FF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535" w:type="dxa"/>
          </w:tcPr>
          <w:p w14:paraId="274BB996" w14:textId="77777777" w:rsidR="00CF46AB"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p>
          <w:p w14:paraId="1F1B7015"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0B90BC76"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E83E95">
      <w:headerReference w:type="default" r:id="rId8"/>
      <w:footerReference w:type="default" r:id="rId9"/>
      <w:pgSz w:w="11906" w:h="16838"/>
      <w:pgMar w:top="1417" w:right="1417" w:bottom="1417" w:left="1417" w:header="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2525" w14:textId="77777777" w:rsidR="00B03EE3" w:rsidRDefault="00B03EE3" w:rsidP="009C3898">
      <w:pPr>
        <w:spacing w:after="0" w:line="240" w:lineRule="auto"/>
      </w:pPr>
      <w:r>
        <w:separator/>
      </w:r>
    </w:p>
  </w:endnote>
  <w:endnote w:type="continuationSeparator" w:id="0">
    <w:p w14:paraId="7151DA8D" w14:textId="77777777" w:rsidR="00B03EE3" w:rsidRDefault="00B03EE3"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Aria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FB3E" w14:textId="77777777" w:rsidR="00DE324B" w:rsidRPr="00E36E80" w:rsidRDefault="00DE324B" w:rsidP="00712DC5">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CF3821">
      <w:rPr>
        <w:rFonts w:ascii="Cambria" w:hAnsi="Cambria" w:cs="Arial"/>
        <w:b/>
        <w:noProof/>
        <w:bdr w:val="single" w:sz="4" w:space="0" w:color="000000"/>
      </w:rPr>
      <w:t>35</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CF3821">
      <w:rPr>
        <w:rFonts w:ascii="Cambria" w:hAnsi="Cambria" w:cs="Arial"/>
        <w:b/>
        <w:noProof/>
        <w:bdr w:val="single" w:sz="4" w:space="0" w:color="000000"/>
      </w:rPr>
      <w:t>35</w:t>
    </w:r>
    <w:r w:rsidRPr="00E36E80">
      <w:rPr>
        <w:rFonts w:ascii="Cambria" w:hAnsi="Cambria" w:cs="Arial"/>
        <w:b/>
        <w:bdr w:val="single" w:sz="4" w:space="0" w:color="000000"/>
      </w:rPr>
      <w:fldChar w:fldCharType="end"/>
    </w:r>
  </w:p>
  <w:p w14:paraId="20BF559D" w14:textId="77777777" w:rsidR="00DE324B" w:rsidRDefault="00DE3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E3B1" w14:textId="77777777" w:rsidR="00B03EE3" w:rsidRDefault="00B03EE3" w:rsidP="009C3898">
      <w:pPr>
        <w:spacing w:after="0" w:line="240" w:lineRule="auto"/>
      </w:pPr>
      <w:r>
        <w:separator/>
      </w:r>
    </w:p>
  </w:footnote>
  <w:footnote w:type="continuationSeparator" w:id="0">
    <w:p w14:paraId="7817826E" w14:textId="77777777" w:rsidR="00B03EE3" w:rsidRDefault="00B03EE3" w:rsidP="009C3898">
      <w:pPr>
        <w:spacing w:after="0" w:line="240" w:lineRule="auto"/>
      </w:pPr>
      <w:r>
        <w:continuationSeparator/>
      </w:r>
    </w:p>
  </w:footnote>
  <w:footnote w:id="1">
    <w:p w14:paraId="73B1FACD" w14:textId="77777777" w:rsidR="00DE324B" w:rsidRPr="004B3D4F" w:rsidRDefault="00DE324B" w:rsidP="00917BFE">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0DEF77B9" w14:textId="77777777" w:rsidR="00DE324B" w:rsidRPr="004B3D4F" w:rsidRDefault="00DE324B" w:rsidP="00917BFE">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36D0A164" w14:textId="77777777" w:rsidR="00DE324B" w:rsidRDefault="00DE324B" w:rsidP="00917BFE">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7CCC411B" w14:textId="77777777" w:rsidR="00DE324B" w:rsidRPr="006812B2" w:rsidRDefault="00DE324B"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4C0E77" w14:paraId="6C770C23" w14:textId="77777777" w:rsidTr="004D16AC">
      <w:tc>
        <w:tcPr>
          <w:tcW w:w="9062" w:type="dxa"/>
        </w:tcPr>
        <w:p w14:paraId="1346F3F0" w14:textId="17CF5049" w:rsidR="004C0E77" w:rsidRDefault="009644D8" w:rsidP="009644D8">
          <w:r>
            <w:rPr>
              <w:noProof/>
            </w:rPr>
            <w:drawing>
              <wp:inline distT="0" distB="0" distL="0" distR="0" wp14:anchorId="0A389AB8" wp14:editId="2D87456B">
                <wp:extent cx="1164590" cy="11156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115695"/>
                        </a:xfrm>
                        <a:prstGeom prst="rect">
                          <a:avLst/>
                        </a:prstGeom>
                        <a:noFill/>
                      </pic:spPr>
                    </pic:pic>
                  </a:graphicData>
                </a:graphic>
              </wp:inline>
            </w:drawing>
          </w:r>
          <w:r>
            <w:t xml:space="preserve">                                                                                               </w:t>
          </w:r>
          <w:r>
            <w:rPr>
              <w:noProof/>
            </w:rPr>
            <w:drawing>
              <wp:inline distT="0" distB="0" distL="0" distR="0" wp14:anchorId="3FC79C3D" wp14:editId="44C01415">
                <wp:extent cx="1645920" cy="11582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1158240"/>
                        </a:xfrm>
                        <a:prstGeom prst="rect">
                          <a:avLst/>
                        </a:prstGeom>
                        <a:noFill/>
                      </pic:spPr>
                    </pic:pic>
                  </a:graphicData>
                </a:graphic>
              </wp:inline>
            </w:drawing>
          </w:r>
        </w:p>
        <w:p w14:paraId="08597F58" w14:textId="28C67FF9" w:rsidR="004C0E77" w:rsidRPr="00B93BAC" w:rsidRDefault="004C0E77" w:rsidP="004C0E77">
          <w:pPr>
            <w:pStyle w:val="Nagwek"/>
            <w:spacing w:line="276" w:lineRule="auto"/>
            <w:jc w:val="center"/>
            <w:rPr>
              <w:rFonts w:ascii="Cambria" w:hAnsi="Cambria"/>
              <w:b/>
              <w:i/>
              <w:iCs/>
              <w:color w:val="000000"/>
              <w:sz w:val="10"/>
              <w:szCs w:val="10"/>
            </w:rPr>
          </w:pPr>
          <w:r w:rsidRPr="002A2EB4">
            <w:rPr>
              <w:rFonts w:ascii="Cambria" w:hAnsi="Cambria"/>
              <w:bCs/>
              <w:color w:val="000000"/>
              <w:sz w:val="17"/>
              <w:szCs w:val="17"/>
            </w:rPr>
            <w:t xml:space="preserve">Postępowanie o udzielenie zamówienia publicznego prowadzone w trybie podstawowym na zadanie </w:t>
          </w:r>
          <w:r>
            <w:rPr>
              <w:rFonts w:ascii="Cambria" w:hAnsi="Cambria"/>
              <w:bCs/>
              <w:color w:val="000000"/>
              <w:sz w:val="17"/>
              <w:szCs w:val="17"/>
            </w:rPr>
            <w:br/>
          </w:r>
          <w:r w:rsidRPr="002A2EB4">
            <w:rPr>
              <w:rFonts w:ascii="Cambria" w:hAnsi="Cambria"/>
              <w:bCs/>
              <w:color w:val="000000"/>
              <w:sz w:val="17"/>
              <w:szCs w:val="17"/>
            </w:rPr>
            <w:t>inwestycyjne:</w:t>
          </w:r>
          <w:r>
            <w:rPr>
              <w:rFonts w:ascii="Cambria" w:hAnsi="Cambria"/>
              <w:bCs/>
              <w:color w:val="000000"/>
              <w:sz w:val="17"/>
              <w:szCs w:val="17"/>
            </w:rPr>
            <w:t xml:space="preserve"> </w:t>
          </w:r>
          <w:r w:rsidR="00F453AA" w:rsidRPr="00F453AA">
            <w:rPr>
              <w:rFonts w:ascii="Cambria" w:hAnsi="Cambria"/>
              <w:b/>
              <w:i/>
              <w:iCs/>
              <w:color w:val="000000"/>
              <w:sz w:val="17"/>
              <w:szCs w:val="17"/>
            </w:rPr>
            <w:t xml:space="preserve">„Przebudowa drogi dojazdowej do gruntów rolnych położonej na działce o nr </w:t>
          </w:r>
          <w:proofErr w:type="spellStart"/>
          <w:r w:rsidR="00F453AA" w:rsidRPr="00F453AA">
            <w:rPr>
              <w:rFonts w:ascii="Cambria" w:hAnsi="Cambria"/>
              <w:b/>
              <w:i/>
              <w:iCs/>
              <w:color w:val="000000"/>
              <w:sz w:val="17"/>
              <w:szCs w:val="17"/>
            </w:rPr>
            <w:t>ewid</w:t>
          </w:r>
          <w:proofErr w:type="spellEnd"/>
          <w:r w:rsidR="00F453AA" w:rsidRPr="00F453AA">
            <w:rPr>
              <w:rFonts w:ascii="Cambria" w:hAnsi="Cambria"/>
              <w:b/>
              <w:i/>
              <w:iCs/>
              <w:color w:val="000000"/>
              <w:sz w:val="17"/>
              <w:szCs w:val="17"/>
            </w:rPr>
            <w:t xml:space="preserve">.  1712 w obrębie gruntów wsi Tereszpol-Kukiełki </w:t>
          </w:r>
          <w:r w:rsidRPr="002A2EB4">
            <w:rPr>
              <w:rFonts w:ascii="Cambria" w:hAnsi="Cambria"/>
              <w:b/>
              <w:i/>
              <w:iCs/>
              <w:color w:val="000000"/>
              <w:sz w:val="17"/>
              <w:szCs w:val="17"/>
            </w:rPr>
            <w:t>”</w:t>
          </w:r>
          <w:r>
            <w:rPr>
              <w:rFonts w:ascii="Cambria" w:hAnsi="Cambria"/>
              <w:bCs/>
              <w:i/>
              <w:iCs/>
              <w:color w:val="000000"/>
              <w:sz w:val="17"/>
              <w:szCs w:val="17"/>
            </w:rPr>
            <w:t xml:space="preserve">, </w:t>
          </w:r>
          <w:r w:rsidRPr="002A2EB4">
            <w:rPr>
              <w:rFonts w:ascii="Cambria" w:hAnsi="Cambria"/>
              <w:bCs/>
              <w:i/>
              <w:iCs/>
              <w:color w:val="000000"/>
              <w:sz w:val="17"/>
              <w:szCs w:val="17"/>
            </w:rPr>
            <w:t>dofinansowane ze środków</w:t>
          </w:r>
          <w:r w:rsidR="00F453AA">
            <w:rPr>
              <w:rFonts w:ascii="Cambria" w:hAnsi="Cambria"/>
              <w:bCs/>
              <w:i/>
              <w:iCs/>
              <w:color w:val="000000"/>
              <w:sz w:val="17"/>
              <w:szCs w:val="17"/>
            </w:rPr>
            <w:t xml:space="preserve"> </w:t>
          </w:r>
          <w:r w:rsidRPr="002A2EB4">
            <w:rPr>
              <w:rFonts w:ascii="Cambria" w:hAnsi="Cambria"/>
              <w:bCs/>
              <w:i/>
              <w:iCs/>
              <w:color w:val="000000"/>
              <w:sz w:val="17"/>
              <w:szCs w:val="17"/>
            </w:rPr>
            <w:t xml:space="preserve"> </w:t>
          </w:r>
          <w:r w:rsidR="00F453AA" w:rsidRPr="00F453AA">
            <w:rPr>
              <w:rFonts w:ascii="Cambria" w:hAnsi="Cambria"/>
              <w:b/>
              <w:i/>
              <w:iCs/>
              <w:color w:val="000000"/>
              <w:sz w:val="16"/>
              <w:szCs w:val="16"/>
            </w:rPr>
            <w:t>celowych budżetu województwa</w:t>
          </w:r>
          <w:r w:rsidR="00F453AA">
            <w:rPr>
              <w:rFonts w:ascii="Cambria" w:hAnsi="Cambria"/>
              <w:b/>
              <w:i/>
              <w:iCs/>
              <w:color w:val="000000"/>
              <w:sz w:val="16"/>
              <w:szCs w:val="16"/>
            </w:rPr>
            <w:t xml:space="preserve">  na budowę lub modernizację dróg</w:t>
          </w:r>
        </w:p>
      </w:tc>
    </w:tr>
  </w:tbl>
  <w:p w14:paraId="2E198B42" w14:textId="77777777" w:rsidR="004C0E77" w:rsidRDefault="004C0E77" w:rsidP="00F61658">
    <w:pPr>
      <w:pStyle w:val="Nagwek"/>
      <w:spacing w:line="276" w:lineRule="auto"/>
      <w:rPr>
        <w:rFonts w:ascii="Cambria" w:hAnsi="Cambria"/>
        <w:bCs/>
        <w:color w:val="000000"/>
        <w:sz w:val="10"/>
        <w:szCs w:val="10"/>
      </w:rPr>
    </w:pPr>
  </w:p>
  <w:p w14:paraId="25003639" w14:textId="77777777" w:rsidR="004C0E77" w:rsidRPr="002A2EB4" w:rsidRDefault="004C0E77" w:rsidP="004C0E77">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0"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80AA4"/>
    <w:multiLevelType w:val="hybridMultilevel"/>
    <w:tmpl w:val="AB1E2F1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D2116"/>
    <w:multiLevelType w:val="hybridMultilevel"/>
    <w:tmpl w:val="C5F8629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2" w15:restartNumberingAfterBreak="0">
    <w:nsid w:val="364F395A"/>
    <w:multiLevelType w:val="hybridMultilevel"/>
    <w:tmpl w:val="E10E9B5E"/>
    <w:lvl w:ilvl="0" w:tplc="EC504D04">
      <w:start w:val="1"/>
      <w:numFmt w:val="decimal"/>
      <w:lvlText w:val="%1."/>
      <w:lvlJc w:val="left"/>
      <w:pPr>
        <w:ind w:left="1494" w:hanging="360"/>
      </w:pPr>
      <w:rPr>
        <w:rFonts w:cs="Times New Roman" w:hint="default"/>
        <w:b/>
        <w:i w:val="0"/>
        <w:iCs w:val="0"/>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D3B00"/>
    <w:multiLevelType w:val="hybridMultilevel"/>
    <w:tmpl w:val="009A5DE0"/>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F7065BFC">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7"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F96E71"/>
    <w:multiLevelType w:val="hybridMultilevel"/>
    <w:tmpl w:val="E07A23EE"/>
    <w:lvl w:ilvl="0" w:tplc="C4CA127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80262"/>
    <w:multiLevelType w:val="multilevel"/>
    <w:tmpl w:val="179E7044"/>
    <w:lvl w:ilvl="0">
      <w:start w:val="1"/>
      <w:numFmt w:val="decimal"/>
      <w:lvlText w:val="%1)"/>
      <w:lvlJc w:val="left"/>
      <w:pPr>
        <w:ind w:left="720" w:hanging="360"/>
      </w:pPr>
      <w:rPr>
        <w:rFonts w:cs="Times New Roman"/>
        <w:strike w:val="0"/>
        <w:dstrike w:val="0"/>
        <w:color w:val="000000"/>
        <w:sz w:val="24"/>
        <w:szCs w:val="24"/>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4"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FD3387"/>
    <w:multiLevelType w:val="hybridMultilevel"/>
    <w:tmpl w:val="FEE0644C"/>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9" w15:restartNumberingAfterBreak="0">
    <w:nsid w:val="60A734C0"/>
    <w:multiLevelType w:val="multilevel"/>
    <w:tmpl w:val="1FE4DCB8"/>
    <w:lvl w:ilvl="0">
      <w:start w:val="3"/>
      <w:numFmt w:val="decimal"/>
      <w:lvlText w:val="%1."/>
      <w:lvlJc w:val="left"/>
      <w:pPr>
        <w:tabs>
          <w:tab w:val="num" w:pos="0"/>
        </w:tabs>
        <w:ind w:left="360" w:hanging="360"/>
      </w:pPr>
      <w:rPr>
        <w:rFonts w:cs="Times New Roman"/>
        <w:b/>
        <w:bCs/>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3)"/>
      <w:lvlJc w:val="left"/>
      <w:pPr>
        <w:ind w:left="644" w:hanging="360"/>
      </w:pPr>
      <w:rPr>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2" w15:restartNumberingAfterBreak="0">
    <w:nsid w:val="644F6EE3"/>
    <w:multiLevelType w:val="hybridMultilevel"/>
    <w:tmpl w:val="A9AA82C0"/>
    <w:lvl w:ilvl="0" w:tplc="54F0D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4"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7"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BF099F"/>
    <w:multiLevelType w:val="hybridMultilevel"/>
    <w:tmpl w:val="1CB80BC2"/>
    <w:lvl w:ilvl="0" w:tplc="5588BCFA">
      <w:start w:val="6"/>
      <w:numFmt w:val="decimal"/>
      <w:lvlText w:val="%1."/>
      <w:lvlJc w:val="left"/>
      <w:pPr>
        <w:ind w:left="1364" w:hanging="360"/>
      </w:pPr>
      <w:rPr>
        <w:rFonts w:ascii="Cambria" w:hAnsi="Cambria"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5314701">
    <w:abstractNumId w:val="28"/>
  </w:num>
  <w:num w:numId="2" w16cid:durableId="440610993">
    <w:abstractNumId w:val="22"/>
  </w:num>
  <w:num w:numId="3" w16cid:durableId="1912693723">
    <w:abstractNumId w:val="1"/>
  </w:num>
  <w:num w:numId="4" w16cid:durableId="2119980047">
    <w:abstractNumId w:val="50"/>
  </w:num>
  <w:num w:numId="5" w16cid:durableId="2034071760">
    <w:abstractNumId w:val="30"/>
  </w:num>
  <w:num w:numId="6" w16cid:durableId="565576493">
    <w:abstractNumId w:val="11"/>
  </w:num>
  <w:num w:numId="7" w16cid:durableId="1042822414">
    <w:abstractNumId w:val="10"/>
  </w:num>
  <w:num w:numId="8" w16cid:durableId="1994874329">
    <w:abstractNumId w:val="15"/>
  </w:num>
  <w:num w:numId="9" w16cid:durableId="887574835">
    <w:abstractNumId w:val="46"/>
  </w:num>
  <w:num w:numId="10" w16cid:durableId="529226892">
    <w:abstractNumId w:val="21"/>
  </w:num>
  <w:num w:numId="11" w16cid:durableId="491139387">
    <w:abstractNumId w:val="32"/>
  </w:num>
  <w:num w:numId="12" w16cid:durableId="265122105">
    <w:abstractNumId w:val="25"/>
  </w:num>
  <w:num w:numId="13" w16cid:durableId="828985120">
    <w:abstractNumId w:val="13"/>
  </w:num>
  <w:num w:numId="14" w16cid:durableId="39524276">
    <w:abstractNumId w:val="24"/>
  </w:num>
  <w:num w:numId="15" w16cid:durableId="1314874181">
    <w:abstractNumId w:val="4"/>
  </w:num>
  <w:num w:numId="16" w16cid:durableId="152066246">
    <w:abstractNumId w:val="8"/>
  </w:num>
  <w:num w:numId="17" w16cid:durableId="1232229341">
    <w:abstractNumId w:val="9"/>
  </w:num>
  <w:num w:numId="18" w16cid:durableId="141583809">
    <w:abstractNumId w:val="53"/>
  </w:num>
  <w:num w:numId="19" w16cid:durableId="403645969">
    <w:abstractNumId w:val="37"/>
  </w:num>
  <w:num w:numId="20" w16cid:durableId="230820352">
    <w:abstractNumId w:val="26"/>
  </w:num>
  <w:num w:numId="21" w16cid:durableId="899093321">
    <w:abstractNumId w:val="31"/>
  </w:num>
  <w:num w:numId="22" w16cid:durableId="766928773">
    <w:abstractNumId w:val="27"/>
  </w:num>
  <w:num w:numId="23" w16cid:durableId="1813864998">
    <w:abstractNumId w:val="44"/>
  </w:num>
  <w:num w:numId="24" w16cid:durableId="117994057">
    <w:abstractNumId w:val="34"/>
  </w:num>
  <w:num w:numId="25" w16cid:durableId="310988537">
    <w:abstractNumId w:val="14"/>
  </w:num>
  <w:num w:numId="26" w16cid:durableId="1994331916">
    <w:abstractNumId w:val="7"/>
  </w:num>
  <w:num w:numId="27" w16cid:durableId="1893929269">
    <w:abstractNumId w:val="12"/>
  </w:num>
  <w:num w:numId="28" w16cid:durableId="18134754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6143832">
    <w:abstractNumId w:val="23"/>
  </w:num>
  <w:num w:numId="30" w16cid:durableId="1728645763">
    <w:abstractNumId w:val="2"/>
  </w:num>
  <w:num w:numId="31" w16cid:durableId="545064199">
    <w:abstractNumId w:val="16"/>
  </w:num>
  <w:num w:numId="32" w16cid:durableId="724985634">
    <w:abstractNumId w:val="35"/>
  </w:num>
  <w:num w:numId="33" w16cid:durableId="1913201556">
    <w:abstractNumId w:val="51"/>
  </w:num>
  <w:num w:numId="34" w16cid:durableId="965162895">
    <w:abstractNumId w:val="6"/>
  </w:num>
  <w:num w:numId="35" w16cid:durableId="996881725">
    <w:abstractNumId w:val="49"/>
  </w:num>
  <w:num w:numId="36" w16cid:durableId="1836534945">
    <w:abstractNumId w:val="52"/>
  </w:num>
  <w:num w:numId="37" w16cid:durableId="358240003">
    <w:abstractNumId w:val="20"/>
  </w:num>
  <w:num w:numId="38" w16cid:durableId="1207067843">
    <w:abstractNumId w:val="18"/>
  </w:num>
  <w:num w:numId="39" w16cid:durableId="573710606">
    <w:abstractNumId w:val="47"/>
  </w:num>
  <w:num w:numId="40" w16cid:durableId="707335417">
    <w:abstractNumId w:val="5"/>
  </w:num>
  <w:num w:numId="41" w16cid:durableId="1954356606">
    <w:abstractNumId w:val="54"/>
  </w:num>
  <w:num w:numId="42" w16cid:durableId="1725829253">
    <w:abstractNumId w:val="43"/>
  </w:num>
  <w:num w:numId="43" w16cid:durableId="1020276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2688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9126137">
    <w:abstractNumId w:val="29"/>
  </w:num>
  <w:num w:numId="46" w16cid:durableId="1922060513">
    <w:abstractNumId w:val="48"/>
  </w:num>
  <w:num w:numId="47" w16cid:durableId="812068075">
    <w:abstractNumId w:val="41"/>
  </w:num>
  <w:num w:numId="48" w16cid:durableId="364185666">
    <w:abstractNumId w:val="45"/>
  </w:num>
  <w:num w:numId="49" w16cid:durableId="171729772">
    <w:abstractNumId w:val="38"/>
  </w:num>
  <w:num w:numId="50" w16cid:durableId="369719937">
    <w:abstractNumId w:val="39"/>
  </w:num>
  <w:num w:numId="51" w16cid:durableId="536697292">
    <w:abstractNumId w:val="42"/>
  </w:num>
  <w:num w:numId="52" w16cid:durableId="2089224151">
    <w:abstractNumId w:val="19"/>
  </w:num>
  <w:num w:numId="53" w16cid:durableId="1813596693">
    <w:abstractNumId w:val="17"/>
  </w:num>
  <w:num w:numId="54" w16cid:durableId="65129757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0DE2"/>
    <w:rsid w:val="0001235A"/>
    <w:rsid w:val="00013C3B"/>
    <w:rsid w:val="0001642D"/>
    <w:rsid w:val="00030A9F"/>
    <w:rsid w:val="000441F5"/>
    <w:rsid w:val="00063697"/>
    <w:rsid w:val="00077606"/>
    <w:rsid w:val="000901C7"/>
    <w:rsid w:val="000B713F"/>
    <w:rsid w:val="000C234C"/>
    <w:rsid w:val="000C4CBA"/>
    <w:rsid w:val="000F682A"/>
    <w:rsid w:val="000F743A"/>
    <w:rsid w:val="001076F6"/>
    <w:rsid w:val="001102F3"/>
    <w:rsid w:val="001115DD"/>
    <w:rsid w:val="00124DF5"/>
    <w:rsid w:val="00152707"/>
    <w:rsid w:val="00163E75"/>
    <w:rsid w:val="0017112D"/>
    <w:rsid w:val="00192591"/>
    <w:rsid w:val="001974F2"/>
    <w:rsid w:val="001B0A83"/>
    <w:rsid w:val="001B6853"/>
    <w:rsid w:val="001D1FE1"/>
    <w:rsid w:val="001F6227"/>
    <w:rsid w:val="0020147D"/>
    <w:rsid w:val="00214967"/>
    <w:rsid w:val="00214E2B"/>
    <w:rsid w:val="00240284"/>
    <w:rsid w:val="00255E20"/>
    <w:rsid w:val="00263F1B"/>
    <w:rsid w:val="00265EDF"/>
    <w:rsid w:val="002B055D"/>
    <w:rsid w:val="002B7D59"/>
    <w:rsid w:val="002C30F3"/>
    <w:rsid w:val="002D1A19"/>
    <w:rsid w:val="002D4886"/>
    <w:rsid w:val="002D7A61"/>
    <w:rsid w:val="002E3B17"/>
    <w:rsid w:val="002F2274"/>
    <w:rsid w:val="002F41F2"/>
    <w:rsid w:val="002F6718"/>
    <w:rsid w:val="003058BE"/>
    <w:rsid w:val="00314B63"/>
    <w:rsid w:val="00340C6D"/>
    <w:rsid w:val="003424B9"/>
    <w:rsid w:val="00353BD8"/>
    <w:rsid w:val="00357ADA"/>
    <w:rsid w:val="0037784C"/>
    <w:rsid w:val="003814BA"/>
    <w:rsid w:val="00384EEC"/>
    <w:rsid w:val="00385202"/>
    <w:rsid w:val="0038585C"/>
    <w:rsid w:val="003903D8"/>
    <w:rsid w:val="003B4D9E"/>
    <w:rsid w:val="003B6FBB"/>
    <w:rsid w:val="003D20C8"/>
    <w:rsid w:val="003D7EBE"/>
    <w:rsid w:val="003E4419"/>
    <w:rsid w:val="003E500F"/>
    <w:rsid w:val="003F5B57"/>
    <w:rsid w:val="00401400"/>
    <w:rsid w:val="00401D62"/>
    <w:rsid w:val="00405ECC"/>
    <w:rsid w:val="004063A3"/>
    <w:rsid w:val="004240BF"/>
    <w:rsid w:val="00431C91"/>
    <w:rsid w:val="004368E6"/>
    <w:rsid w:val="00451EB9"/>
    <w:rsid w:val="00452E50"/>
    <w:rsid w:val="00453F3E"/>
    <w:rsid w:val="0047218D"/>
    <w:rsid w:val="004879ED"/>
    <w:rsid w:val="00493F2B"/>
    <w:rsid w:val="004C0E77"/>
    <w:rsid w:val="004C7D5B"/>
    <w:rsid w:val="00510919"/>
    <w:rsid w:val="00510A1A"/>
    <w:rsid w:val="00512484"/>
    <w:rsid w:val="00515760"/>
    <w:rsid w:val="00543845"/>
    <w:rsid w:val="00544E26"/>
    <w:rsid w:val="00553C36"/>
    <w:rsid w:val="00561A7E"/>
    <w:rsid w:val="00567421"/>
    <w:rsid w:val="00577951"/>
    <w:rsid w:val="00586F77"/>
    <w:rsid w:val="00587CE7"/>
    <w:rsid w:val="00592A6E"/>
    <w:rsid w:val="005A0CA9"/>
    <w:rsid w:val="005B0862"/>
    <w:rsid w:val="005B5393"/>
    <w:rsid w:val="005C2D94"/>
    <w:rsid w:val="005C5B27"/>
    <w:rsid w:val="005D1507"/>
    <w:rsid w:val="005E443B"/>
    <w:rsid w:val="005E62BC"/>
    <w:rsid w:val="006157E8"/>
    <w:rsid w:val="0064481B"/>
    <w:rsid w:val="00651435"/>
    <w:rsid w:val="00672AAB"/>
    <w:rsid w:val="006762D1"/>
    <w:rsid w:val="00676EB1"/>
    <w:rsid w:val="006816CA"/>
    <w:rsid w:val="0068177B"/>
    <w:rsid w:val="006825AE"/>
    <w:rsid w:val="00685750"/>
    <w:rsid w:val="006A308F"/>
    <w:rsid w:val="006B4A84"/>
    <w:rsid w:val="006C4A07"/>
    <w:rsid w:val="006F407E"/>
    <w:rsid w:val="006F4174"/>
    <w:rsid w:val="00712DC5"/>
    <w:rsid w:val="00713A91"/>
    <w:rsid w:val="00722FF7"/>
    <w:rsid w:val="00726169"/>
    <w:rsid w:val="007336BF"/>
    <w:rsid w:val="007365BF"/>
    <w:rsid w:val="007422FA"/>
    <w:rsid w:val="00751805"/>
    <w:rsid w:val="00765278"/>
    <w:rsid w:val="00785E44"/>
    <w:rsid w:val="007A7A4B"/>
    <w:rsid w:val="007D62D0"/>
    <w:rsid w:val="007F004F"/>
    <w:rsid w:val="008028CD"/>
    <w:rsid w:val="0083029C"/>
    <w:rsid w:val="00850C9D"/>
    <w:rsid w:val="00861A05"/>
    <w:rsid w:val="00862281"/>
    <w:rsid w:val="008656AF"/>
    <w:rsid w:val="00891C92"/>
    <w:rsid w:val="0089587F"/>
    <w:rsid w:val="00896912"/>
    <w:rsid w:val="00896BDE"/>
    <w:rsid w:val="008A1B12"/>
    <w:rsid w:val="008A238B"/>
    <w:rsid w:val="008A56B5"/>
    <w:rsid w:val="008B44D3"/>
    <w:rsid w:val="008C048B"/>
    <w:rsid w:val="008C138E"/>
    <w:rsid w:val="008D222D"/>
    <w:rsid w:val="008E0ACC"/>
    <w:rsid w:val="008E45C2"/>
    <w:rsid w:val="008F07FD"/>
    <w:rsid w:val="0090425D"/>
    <w:rsid w:val="009107CB"/>
    <w:rsid w:val="00914AB7"/>
    <w:rsid w:val="009177DA"/>
    <w:rsid w:val="009178B5"/>
    <w:rsid w:val="00917BFE"/>
    <w:rsid w:val="00920DB7"/>
    <w:rsid w:val="00922787"/>
    <w:rsid w:val="00930D94"/>
    <w:rsid w:val="00933979"/>
    <w:rsid w:val="009440B6"/>
    <w:rsid w:val="009644D8"/>
    <w:rsid w:val="00976C0E"/>
    <w:rsid w:val="009909B7"/>
    <w:rsid w:val="009A435A"/>
    <w:rsid w:val="009B043A"/>
    <w:rsid w:val="009B0528"/>
    <w:rsid w:val="009C3898"/>
    <w:rsid w:val="009D1AC7"/>
    <w:rsid w:val="009E569A"/>
    <w:rsid w:val="00A07506"/>
    <w:rsid w:val="00A1576A"/>
    <w:rsid w:val="00A2287A"/>
    <w:rsid w:val="00A31059"/>
    <w:rsid w:val="00A424D7"/>
    <w:rsid w:val="00A50241"/>
    <w:rsid w:val="00A53752"/>
    <w:rsid w:val="00A671E3"/>
    <w:rsid w:val="00A74398"/>
    <w:rsid w:val="00A773EF"/>
    <w:rsid w:val="00A81E85"/>
    <w:rsid w:val="00A8730C"/>
    <w:rsid w:val="00AA55CB"/>
    <w:rsid w:val="00AB01DF"/>
    <w:rsid w:val="00AB2C5B"/>
    <w:rsid w:val="00AB3263"/>
    <w:rsid w:val="00AB73E0"/>
    <w:rsid w:val="00AD2913"/>
    <w:rsid w:val="00AE52E9"/>
    <w:rsid w:val="00AF160C"/>
    <w:rsid w:val="00AF3520"/>
    <w:rsid w:val="00AF74E6"/>
    <w:rsid w:val="00B03EE3"/>
    <w:rsid w:val="00B14460"/>
    <w:rsid w:val="00B17B6A"/>
    <w:rsid w:val="00B26A35"/>
    <w:rsid w:val="00B27946"/>
    <w:rsid w:val="00B44934"/>
    <w:rsid w:val="00B474E2"/>
    <w:rsid w:val="00B54ADE"/>
    <w:rsid w:val="00B74858"/>
    <w:rsid w:val="00B83CE6"/>
    <w:rsid w:val="00BB79E9"/>
    <w:rsid w:val="00BD16CB"/>
    <w:rsid w:val="00BE0CA2"/>
    <w:rsid w:val="00BE1789"/>
    <w:rsid w:val="00BF153E"/>
    <w:rsid w:val="00BF1F74"/>
    <w:rsid w:val="00C00437"/>
    <w:rsid w:val="00C04E22"/>
    <w:rsid w:val="00C15DE7"/>
    <w:rsid w:val="00C25A8E"/>
    <w:rsid w:val="00C30C8B"/>
    <w:rsid w:val="00C424AD"/>
    <w:rsid w:val="00C457B8"/>
    <w:rsid w:val="00C6125B"/>
    <w:rsid w:val="00C7733B"/>
    <w:rsid w:val="00C85186"/>
    <w:rsid w:val="00C9218F"/>
    <w:rsid w:val="00CD4350"/>
    <w:rsid w:val="00CF3821"/>
    <w:rsid w:val="00CF46AB"/>
    <w:rsid w:val="00CF53C2"/>
    <w:rsid w:val="00D02C21"/>
    <w:rsid w:val="00D0588F"/>
    <w:rsid w:val="00D107D2"/>
    <w:rsid w:val="00D12B5B"/>
    <w:rsid w:val="00D32D33"/>
    <w:rsid w:val="00D41631"/>
    <w:rsid w:val="00D41AFF"/>
    <w:rsid w:val="00D4293A"/>
    <w:rsid w:val="00D445D6"/>
    <w:rsid w:val="00D635E4"/>
    <w:rsid w:val="00D87570"/>
    <w:rsid w:val="00D9031C"/>
    <w:rsid w:val="00D9289F"/>
    <w:rsid w:val="00DA14DF"/>
    <w:rsid w:val="00DB1E16"/>
    <w:rsid w:val="00DC42C6"/>
    <w:rsid w:val="00DD0DCE"/>
    <w:rsid w:val="00DE0D82"/>
    <w:rsid w:val="00DE324B"/>
    <w:rsid w:val="00E04215"/>
    <w:rsid w:val="00E04DC3"/>
    <w:rsid w:val="00E43045"/>
    <w:rsid w:val="00E45307"/>
    <w:rsid w:val="00E453A2"/>
    <w:rsid w:val="00E45A50"/>
    <w:rsid w:val="00E5473C"/>
    <w:rsid w:val="00E556CA"/>
    <w:rsid w:val="00E60B8C"/>
    <w:rsid w:val="00E63F8D"/>
    <w:rsid w:val="00E641C6"/>
    <w:rsid w:val="00E65E70"/>
    <w:rsid w:val="00E71C0C"/>
    <w:rsid w:val="00E83E95"/>
    <w:rsid w:val="00E95407"/>
    <w:rsid w:val="00EA7C51"/>
    <w:rsid w:val="00EC2B01"/>
    <w:rsid w:val="00EE057E"/>
    <w:rsid w:val="00EF234F"/>
    <w:rsid w:val="00EF2DDD"/>
    <w:rsid w:val="00EF3F4F"/>
    <w:rsid w:val="00EF5E39"/>
    <w:rsid w:val="00EF6441"/>
    <w:rsid w:val="00EF6850"/>
    <w:rsid w:val="00F06294"/>
    <w:rsid w:val="00F063C3"/>
    <w:rsid w:val="00F1299E"/>
    <w:rsid w:val="00F312FA"/>
    <w:rsid w:val="00F32109"/>
    <w:rsid w:val="00F34D98"/>
    <w:rsid w:val="00F43B80"/>
    <w:rsid w:val="00F453AA"/>
    <w:rsid w:val="00F47806"/>
    <w:rsid w:val="00F52868"/>
    <w:rsid w:val="00F52F18"/>
    <w:rsid w:val="00F5569C"/>
    <w:rsid w:val="00F61658"/>
    <w:rsid w:val="00F70B81"/>
    <w:rsid w:val="00F75D7C"/>
    <w:rsid w:val="00F8268D"/>
    <w:rsid w:val="00F85E2C"/>
    <w:rsid w:val="00F94F0E"/>
    <w:rsid w:val="00FB6079"/>
    <w:rsid w:val="00FC50AD"/>
    <w:rsid w:val="00FD0C77"/>
    <w:rsid w:val="00FE4122"/>
    <w:rsid w:val="00FE60B1"/>
    <w:rsid w:val="00FF2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0D271"/>
  <w15:docId w15:val="{219C5860-CBDC-FE44-8969-3A384B6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tojvnm2t">
    <w:name w:val="tojvnm2t"/>
    <w:basedOn w:val="Domylnaczcionkaakapitu"/>
    <w:rsid w:val="0019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98C4-B017-4C83-8C1E-2C7C5D4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10253</Words>
  <Characters>61519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Andrzej Mazurek</cp:lastModifiedBy>
  <cp:revision>9</cp:revision>
  <dcterms:created xsi:type="dcterms:W3CDTF">2022-04-19T07:35:00Z</dcterms:created>
  <dcterms:modified xsi:type="dcterms:W3CDTF">2022-05-18T06:33:00Z</dcterms:modified>
</cp:coreProperties>
</file>